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spacing w:after="300" w:line="276" w:lineRule="auto"/>
        <w:jc w:val="center"/>
        <w:rPr/>
      </w:pPr>
      <w:r w:rsidDel="00000000" w:rsidR="00000000" w:rsidRPr="00000000">
        <w:rPr>
          <w:rFonts w:ascii="Inter Light" w:cs="Inter Light" w:eastAsia="Inter Light" w:hAnsi="Inter Light"/>
          <w:i w:val="1"/>
          <w:color w:val="38761d"/>
          <w:sz w:val="40"/>
          <w:szCs w:val="40"/>
          <w:rtl w:val="0"/>
        </w:rPr>
        <w:t xml:space="preserve">Guide</w:t>
      </w:r>
      <w:r w:rsidDel="00000000" w:rsidR="00000000" w:rsidRPr="00000000">
        <w:rPr>
          <w:rtl w:val="0"/>
        </w:rPr>
      </w:r>
    </w:p>
    <w:p w:rsidR="00000000" w:rsidDel="00000000" w:rsidP="00000000" w:rsidRDefault="00000000" w:rsidRPr="00000000" w14:paraId="00000002">
      <w:pPr>
        <w:pStyle w:val="Heading1"/>
        <w:pBdr>
          <w:top w:space="0" w:sz="0" w:val="nil"/>
          <w:left w:space="0" w:sz="0" w:val="nil"/>
          <w:bottom w:space="0" w:sz="0" w:val="nil"/>
          <w:right w:space="0" w:sz="0" w:val="nil"/>
          <w:between w:space="0" w:sz="0" w:val="nil"/>
        </w:pBdr>
        <w:shd w:fill="auto" w:val="clear"/>
        <w:jc w:val="center"/>
        <w:rPr>
          <w:rFonts w:ascii="Anton" w:cs="Anton" w:eastAsia="Anton" w:hAnsi="Anton"/>
          <w:b w:val="0"/>
          <w:sz w:val="96"/>
          <w:szCs w:val="96"/>
        </w:rPr>
      </w:pPr>
      <w:r w:rsidDel="00000000" w:rsidR="00000000" w:rsidRPr="00000000">
        <w:rPr>
          <w:rtl w:val="0"/>
        </w:rPr>
        <w:t xml:space="preserve">THE MULTI</w:t>
      </w:r>
      <w:r w:rsidDel="00000000" w:rsidR="00000000" w:rsidRPr="00000000">
        <w:rPr>
          <w:rFonts w:ascii="Anton" w:cs="Anton" w:eastAsia="Anton" w:hAnsi="Anton"/>
          <w:b w:val="0"/>
          <w:sz w:val="96"/>
          <w:szCs w:val="96"/>
          <w:rtl w:val="0"/>
        </w:rPr>
        <w:t xml:space="preserve">-</w:t>
      </w:r>
      <w:r w:rsidDel="00000000" w:rsidR="00000000" w:rsidRPr="00000000">
        <w:rPr>
          <w:rtl w:val="0"/>
        </w:rPr>
        <w:t xml:space="preserve">BUCKET SAVINGS SYSTEM</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360" w:line="276" w:lineRule="auto"/>
        <w:jc w:val="center"/>
        <w:rPr>
          <w:rFonts w:ascii="Inter" w:cs="Inter" w:eastAsia="Inter" w:hAnsi="Inter"/>
          <w:b w:val="1"/>
          <w:color w:val="38761d"/>
          <w:sz w:val="62"/>
          <w:szCs w:val="62"/>
        </w:rPr>
      </w:pPr>
      <w:r w:rsidDel="00000000" w:rsidR="00000000" w:rsidRPr="00000000">
        <w:rPr>
          <w:rFonts w:ascii="Inter" w:cs="Inter" w:eastAsia="Inter" w:hAnsi="Inter"/>
          <w:b w:val="1"/>
          <w:color w:val="38761d"/>
          <w:sz w:val="62"/>
          <w:szCs w:val="62"/>
          <w:rtl w:val="0"/>
        </w:rPr>
        <w:t xml:space="preserve">____</w:t>
      </w:r>
    </w:p>
    <w:p w:rsidR="00000000" w:rsidDel="00000000" w:rsidP="00000000" w:rsidRDefault="00000000" w:rsidRPr="00000000" w14:paraId="00000004">
      <w:pPr>
        <w:spacing w:line="276"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multi-bucket savings system represents a revolutionary approach to organizing your finances, moving beyond the traditional single savings account model to create a structured framework that aligns with your various financial goals and time horizons. Successful savers typically operate several accounts aligned with specific purposes, preventing the common mistake of commingling different types of savings.</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585"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This guide will walk you through the exact process of establishing and automating your multi-bucket savings system, helping you create a robust financial infrastructure that supports your short-term needs while building long-term wealth.</w:t>
      </w:r>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1: Understanding the Multi-Bucket System Foundation</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Why Traditional Savings Accounts Fail</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Single-account savings strategies often fail because they:</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Mix emergency funds with long-term savings.</w:t>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confusion about how much is available for different purposes.</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Lead to dipping into long-term savings for short-term needs.</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spacing w:after="585"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it difficult to track progress toward specific goals.</w:t>
      </w:r>
    </w:p>
    <w:p w:rsidR="00000000" w:rsidDel="00000000" w:rsidP="00000000" w:rsidRDefault="00000000" w:rsidRPr="00000000" w14:paraId="0000000E">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The Five Essential Savings Buckets</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Pr>
        <w:drawing>
          <wp:inline distB="114300" distT="114300" distL="114300" distR="114300">
            <wp:extent cx="5962650" cy="1800225"/>
            <wp:effectExtent b="0" l="0" r="0" t="0"/>
            <wp:docPr id="2" name="image1.png"/>
            <a:graphic>
              <a:graphicData uri="http://schemas.openxmlformats.org/drawingml/2006/picture">
                <pic:pic>
                  <pic:nvPicPr>
                    <pic:cNvPr id="0" name="image1.png"/>
                    <pic:cNvPicPr preferRelativeResize="0"/>
                  </pic:nvPicPr>
                  <pic:blipFill>
                    <a:blip r:embed="rId6"/>
                    <a:srcRect b="10175" l="801" r="2884" t="23508"/>
                    <a:stretch>
                      <a:fillRect/>
                    </a:stretch>
                  </pic:blipFill>
                  <pic:spPr>
                    <a:xfrm>
                      <a:off x="0" y="0"/>
                      <a:ext cx="5962650" cy="1800225"/>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Emergency Fund Bucket</w:t>
      </w:r>
    </w:p>
    <w:p w:rsidR="00000000" w:rsidDel="00000000" w:rsidP="00000000" w:rsidRDefault="00000000" w:rsidRPr="00000000" w14:paraId="00000011">
      <w:pPr>
        <w:numPr>
          <w:ilvl w:val="0"/>
          <w:numId w:val="3"/>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Purpose</w:t>
      </w:r>
      <w:r w:rsidDel="00000000" w:rsidR="00000000" w:rsidRPr="00000000">
        <w:rPr>
          <w:rFonts w:ascii="Inter" w:cs="Inter" w:eastAsia="Inter" w:hAnsi="Inter"/>
          <w:color w:val="666666"/>
          <w:sz w:val="30"/>
          <w:szCs w:val="30"/>
          <w:rtl w:val="0"/>
        </w:rPr>
        <w:t xml:space="preserve">: Unexpected life events</w:t>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Target</w:t>
      </w:r>
      <w:r w:rsidDel="00000000" w:rsidR="00000000" w:rsidRPr="00000000">
        <w:rPr>
          <w:rFonts w:ascii="Inter" w:cs="Inter" w:eastAsia="Inter" w:hAnsi="Inter"/>
          <w:color w:val="666666"/>
          <w:sz w:val="30"/>
          <w:szCs w:val="30"/>
          <w:rtl w:val="0"/>
        </w:rPr>
        <w:t xml:space="preserve">: 3-6 months of essential expenses</w:t>
      </w:r>
    </w:p>
    <w:p w:rsidR="00000000" w:rsidDel="00000000" w:rsidP="00000000" w:rsidRDefault="00000000" w:rsidRPr="00000000" w14:paraId="00000013">
      <w:pPr>
        <w:numPr>
          <w:ilvl w:val="0"/>
          <w:numId w:val="3"/>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Accessibility</w:t>
      </w:r>
      <w:r w:rsidDel="00000000" w:rsidR="00000000" w:rsidRPr="00000000">
        <w:rPr>
          <w:rFonts w:ascii="Inter" w:cs="Inter" w:eastAsia="Inter" w:hAnsi="Inter"/>
          <w:color w:val="666666"/>
          <w:sz w:val="30"/>
          <w:szCs w:val="30"/>
          <w:rtl w:val="0"/>
        </w:rPr>
        <w:t xml:space="preserve">: High liquidity required</w:t>
      </w:r>
    </w:p>
    <w:p w:rsidR="00000000" w:rsidDel="00000000" w:rsidP="00000000" w:rsidRDefault="00000000" w:rsidRPr="00000000" w14:paraId="00000014">
      <w:pPr>
        <w:numPr>
          <w:ilvl w:val="0"/>
          <w:numId w:val="4"/>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Short-Term Savings Bucket</w:t>
      </w:r>
    </w:p>
    <w:p w:rsidR="00000000" w:rsidDel="00000000" w:rsidP="00000000" w:rsidRDefault="00000000" w:rsidRPr="00000000" w14:paraId="00000015">
      <w:pPr>
        <w:numPr>
          <w:ilvl w:val="0"/>
          <w:numId w:val="5"/>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Purpose</w:t>
      </w:r>
      <w:r w:rsidDel="00000000" w:rsidR="00000000" w:rsidRPr="00000000">
        <w:rPr>
          <w:rFonts w:ascii="Inter" w:cs="Inter" w:eastAsia="Inter" w:hAnsi="Inter"/>
          <w:color w:val="666666"/>
          <w:sz w:val="30"/>
          <w:szCs w:val="30"/>
          <w:rtl w:val="0"/>
        </w:rPr>
        <w:t xml:space="preserve">: Planned expenses within 12 months</w:t>
      </w:r>
    </w:p>
    <w:p w:rsidR="00000000" w:rsidDel="00000000" w:rsidP="00000000" w:rsidRDefault="00000000" w:rsidRPr="00000000" w14:paraId="00000016">
      <w:pPr>
        <w:numPr>
          <w:ilvl w:val="0"/>
          <w:numId w:val="5"/>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Target</w:t>
      </w:r>
      <w:r w:rsidDel="00000000" w:rsidR="00000000" w:rsidRPr="00000000">
        <w:rPr>
          <w:rFonts w:ascii="Inter" w:cs="Inter" w:eastAsia="Inter" w:hAnsi="Inter"/>
          <w:color w:val="666666"/>
          <w:sz w:val="30"/>
          <w:szCs w:val="30"/>
          <w:rtl w:val="0"/>
        </w:rPr>
        <w:t xml:space="preserve">: Based on specific upcoming needs</w:t>
      </w:r>
    </w:p>
    <w:p w:rsidR="00000000" w:rsidDel="00000000" w:rsidP="00000000" w:rsidRDefault="00000000" w:rsidRPr="00000000" w14:paraId="00000017">
      <w:pPr>
        <w:numPr>
          <w:ilvl w:val="0"/>
          <w:numId w:val="5"/>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Accessibility</w:t>
      </w:r>
      <w:r w:rsidDel="00000000" w:rsidR="00000000" w:rsidRPr="00000000">
        <w:rPr>
          <w:rFonts w:ascii="Inter" w:cs="Inter" w:eastAsia="Inter" w:hAnsi="Inter"/>
          <w:color w:val="666666"/>
          <w:sz w:val="30"/>
          <w:szCs w:val="30"/>
          <w:rtl w:val="0"/>
        </w:rPr>
        <w:t xml:space="preserve">: Regular access needed</w:t>
      </w:r>
    </w:p>
    <w:p w:rsidR="00000000" w:rsidDel="00000000" w:rsidP="00000000" w:rsidRDefault="00000000" w:rsidRPr="00000000" w14:paraId="00000018">
      <w:pPr>
        <w:numPr>
          <w:ilvl w:val="0"/>
          <w:numId w:val="6"/>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Opportunity Fund Bucket</w:t>
      </w:r>
    </w:p>
    <w:p w:rsidR="00000000" w:rsidDel="00000000" w:rsidP="00000000" w:rsidRDefault="00000000" w:rsidRPr="00000000" w14:paraId="00000019">
      <w:pPr>
        <w:numPr>
          <w:ilvl w:val="0"/>
          <w:numId w:val="7"/>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Purpose</w:t>
      </w:r>
      <w:r w:rsidDel="00000000" w:rsidR="00000000" w:rsidRPr="00000000">
        <w:rPr>
          <w:rFonts w:ascii="Inter" w:cs="Inter" w:eastAsia="Inter" w:hAnsi="Inter"/>
          <w:color w:val="666666"/>
          <w:sz w:val="30"/>
          <w:szCs w:val="30"/>
          <w:rtl w:val="0"/>
        </w:rPr>
        <w:t xml:space="preserve">: Unexpected investment or business opportunities</w:t>
      </w:r>
    </w:p>
    <w:p w:rsidR="00000000" w:rsidDel="00000000" w:rsidP="00000000" w:rsidRDefault="00000000" w:rsidRPr="00000000" w14:paraId="0000001A">
      <w:pPr>
        <w:numPr>
          <w:ilvl w:val="0"/>
          <w:numId w:val="7"/>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Target</w:t>
      </w:r>
      <w:r w:rsidDel="00000000" w:rsidR="00000000" w:rsidRPr="00000000">
        <w:rPr>
          <w:rFonts w:ascii="Inter" w:cs="Inter" w:eastAsia="Inter" w:hAnsi="Inter"/>
          <w:color w:val="666666"/>
          <w:sz w:val="30"/>
          <w:szCs w:val="30"/>
          <w:rtl w:val="0"/>
        </w:rPr>
        <w:t xml:space="preserve">: 1-2% of annual income</w:t>
      </w:r>
    </w:p>
    <w:p w:rsidR="00000000" w:rsidDel="00000000" w:rsidP="00000000" w:rsidRDefault="00000000" w:rsidRPr="00000000" w14:paraId="0000001B">
      <w:pPr>
        <w:numPr>
          <w:ilvl w:val="0"/>
          <w:numId w:val="7"/>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Accessibility</w:t>
      </w:r>
      <w:r w:rsidDel="00000000" w:rsidR="00000000" w:rsidRPr="00000000">
        <w:rPr>
          <w:rFonts w:ascii="Inter" w:cs="Inter" w:eastAsia="Inter" w:hAnsi="Inter"/>
          <w:color w:val="666666"/>
          <w:sz w:val="30"/>
          <w:szCs w:val="30"/>
          <w:rtl w:val="0"/>
        </w:rPr>
        <w:t xml:space="preserve">: Medium liquidity</w:t>
      </w:r>
    </w:p>
    <w:p w:rsidR="00000000" w:rsidDel="00000000" w:rsidP="00000000" w:rsidRDefault="00000000" w:rsidRPr="00000000" w14:paraId="0000001C">
      <w:pPr>
        <w:numPr>
          <w:ilvl w:val="0"/>
          <w:numId w:val="8"/>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Goal-Specific Bucket</w:t>
      </w:r>
    </w:p>
    <w:p w:rsidR="00000000" w:rsidDel="00000000" w:rsidP="00000000" w:rsidRDefault="00000000" w:rsidRPr="00000000" w14:paraId="0000001D">
      <w:pPr>
        <w:numPr>
          <w:ilvl w:val="0"/>
          <w:numId w:val="9"/>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Purpose</w:t>
      </w:r>
      <w:r w:rsidDel="00000000" w:rsidR="00000000" w:rsidRPr="00000000">
        <w:rPr>
          <w:rFonts w:ascii="Inter" w:cs="Inter" w:eastAsia="Inter" w:hAnsi="Inter"/>
          <w:color w:val="666666"/>
          <w:sz w:val="30"/>
          <w:szCs w:val="30"/>
          <w:rtl w:val="0"/>
        </w:rPr>
        <w:t xml:space="preserve">: Dedicated savings for specific objectives</w:t>
      </w:r>
    </w:p>
    <w:p w:rsidR="00000000" w:rsidDel="00000000" w:rsidP="00000000" w:rsidRDefault="00000000" w:rsidRPr="00000000" w14:paraId="0000001E">
      <w:pPr>
        <w:numPr>
          <w:ilvl w:val="0"/>
          <w:numId w:val="9"/>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Target</w:t>
      </w:r>
      <w:r w:rsidDel="00000000" w:rsidR="00000000" w:rsidRPr="00000000">
        <w:rPr>
          <w:rFonts w:ascii="Inter" w:cs="Inter" w:eastAsia="Inter" w:hAnsi="Inter"/>
          <w:color w:val="666666"/>
          <w:sz w:val="30"/>
          <w:szCs w:val="30"/>
          <w:rtl w:val="0"/>
        </w:rPr>
        <w:t xml:space="preserve">: Based on individual goals</w:t>
      </w:r>
    </w:p>
    <w:p w:rsidR="00000000" w:rsidDel="00000000" w:rsidP="00000000" w:rsidRDefault="00000000" w:rsidRPr="00000000" w14:paraId="0000001F">
      <w:pPr>
        <w:numPr>
          <w:ilvl w:val="0"/>
          <w:numId w:val="9"/>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Accessibility</w:t>
      </w:r>
      <w:r w:rsidDel="00000000" w:rsidR="00000000" w:rsidRPr="00000000">
        <w:rPr>
          <w:rFonts w:ascii="Inter" w:cs="Inter" w:eastAsia="Inter" w:hAnsi="Inter"/>
          <w:color w:val="666666"/>
          <w:sz w:val="30"/>
          <w:szCs w:val="30"/>
          <w:rtl w:val="0"/>
        </w:rPr>
        <w:t xml:space="preserve">: Varies by goal timeline</w:t>
      </w:r>
    </w:p>
    <w:p w:rsidR="00000000" w:rsidDel="00000000" w:rsidP="00000000" w:rsidRDefault="00000000" w:rsidRPr="00000000" w14:paraId="00000020">
      <w:pPr>
        <w:numPr>
          <w:ilvl w:val="0"/>
          <w:numId w:val="10"/>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Long-Term Wealth Building Bucket</w:t>
      </w:r>
    </w:p>
    <w:p w:rsidR="00000000" w:rsidDel="00000000" w:rsidP="00000000" w:rsidRDefault="00000000" w:rsidRPr="00000000" w14:paraId="00000021">
      <w:pPr>
        <w:numPr>
          <w:ilvl w:val="0"/>
          <w:numId w:val="11"/>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Purpose</w:t>
      </w:r>
      <w:r w:rsidDel="00000000" w:rsidR="00000000" w:rsidRPr="00000000">
        <w:rPr>
          <w:rFonts w:ascii="Inter" w:cs="Inter" w:eastAsia="Inter" w:hAnsi="Inter"/>
          <w:color w:val="666666"/>
          <w:sz w:val="30"/>
          <w:szCs w:val="30"/>
          <w:rtl w:val="0"/>
        </w:rPr>
        <w:t xml:space="preserve">: Future financial independence</w:t>
      </w:r>
    </w:p>
    <w:p w:rsidR="00000000" w:rsidDel="00000000" w:rsidP="00000000" w:rsidRDefault="00000000" w:rsidRPr="00000000" w14:paraId="00000022">
      <w:pPr>
        <w:numPr>
          <w:ilvl w:val="0"/>
          <w:numId w:val="11"/>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Target</w:t>
      </w:r>
      <w:r w:rsidDel="00000000" w:rsidR="00000000" w:rsidRPr="00000000">
        <w:rPr>
          <w:rFonts w:ascii="Inter" w:cs="Inter" w:eastAsia="Inter" w:hAnsi="Inter"/>
          <w:color w:val="666666"/>
          <w:sz w:val="30"/>
          <w:szCs w:val="30"/>
          <w:rtl w:val="0"/>
        </w:rPr>
        <w:t xml:space="preserve">: 15-20% of income</w:t>
      </w:r>
    </w:p>
    <w:p w:rsidR="00000000" w:rsidDel="00000000" w:rsidP="00000000" w:rsidRDefault="00000000" w:rsidRPr="00000000" w14:paraId="00000023">
      <w:pPr>
        <w:numPr>
          <w:ilvl w:val="0"/>
          <w:numId w:val="11"/>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i w:val="1"/>
          <w:color w:val="666666"/>
          <w:sz w:val="30"/>
          <w:szCs w:val="30"/>
          <w:rtl w:val="0"/>
        </w:rPr>
        <w:t xml:space="preserve">Accessibility</w:t>
      </w:r>
      <w:r w:rsidDel="00000000" w:rsidR="00000000" w:rsidRPr="00000000">
        <w:rPr>
          <w:rFonts w:ascii="Inter" w:cs="Inter" w:eastAsia="Inter" w:hAnsi="Inter"/>
          <w:color w:val="666666"/>
          <w:sz w:val="30"/>
          <w:szCs w:val="30"/>
          <w:rtl w:val="0"/>
        </w:rPr>
        <w:t xml:space="preserve">: Low (designed for long-term growth)</w:t>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2: Setting Up Your Bucket System</w:t>
      </w:r>
    </w:p>
    <w:p w:rsidR="00000000" w:rsidDel="00000000" w:rsidP="00000000" w:rsidRDefault="00000000" w:rsidRPr="00000000" w14:paraId="00000025">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Step 1: Account Selection and Setup</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each bucket, choose the appropriate account type: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Emergency Fund:</w:t>
      </w:r>
    </w:p>
    <w:p w:rsidR="00000000" w:rsidDel="00000000" w:rsidP="00000000" w:rsidRDefault="00000000" w:rsidRPr="00000000" w14:paraId="00000028">
      <w:pPr>
        <w:numPr>
          <w:ilvl w:val="0"/>
          <w:numId w:val="12"/>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High-yield savings account</w:t>
      </w:r>
    </w:p>
    <w:p w:rsidR="00000000" w:rsidDel="00000000" w:rsidP="00000000" w:rsidRDefault="00000000" w:rsidRPr="00000000" w14:paraId="00000029">
      <w:pPr>
        <w:numPr>
          <w:ilvl w:val="0"/>
          <w:numId w:val="12"/>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FDIC-insured</w:t>
      </w:r>
    </w:p>
    <w:p w:rsidR="00000000" w:rsidDel="00000000" w:rsidP="00000000" w:rsidRDefault="00000000" w:rsidRPr="00000000" w14:paraId="0000002A">
      <w:pPr>
        <w:numPr>
          <w:ilvl w:val="0"/>
          <w:numId w:val="12"/>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No minimum balance requirements</w:t>
      </w:r>
    </w:p>
    <w:p w:rsidR="00000000" w:rsidDel="00000000" w:rsidP="00000000" w:rsidRDefault="00000000" w:rsidRPr="00000000" w14:paraId="0000002B">
      <w:pPr>
        <w:numPr>
          <w:ilvl w:val="0"/>
          <w:numId w:val="12"/>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Easy access without penalties</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Short-Term Savings:</w:t>
      </w:r>
    </w:p>
    <w:p w:rsidR="00000000" w:rsidDel="00000000" w:rsidP="00000000" w:rsidRDefault="00000000" w:rsidRPr="00000000" w14:paraId="0000002D">
      <w:pPr>
        <w:numPr>
          <w:ilvl w:val="0"/>
          <w:numId w:val="13"/>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Traditional savings account</w:t>
      </w:r>
    </w:p>
    <w:p w:rsidR="00000000" w:rsidDel="00000000" w:rsidP="00000000" w:rsidRDefault="00000000" w:rsidRPr="00000000" w14:paraId="0000002E">
      <w:pPr>
        <w:numPr>
          <w:ilvl w:val="0"/>
          <w:numId w:val="13"/>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Linked to checking account</w:t>
      </w:r>
    </w:p>
    <w:p w:rsidR="00000000" w:rsidDel="00000000" w:rsidP="00000000" w:rsidRDefault="00000000" w:rsidRPr="00000000" w14:paraId="0000002F">
      <w:pPr>
        <w:numPr>
          <w:ilvl w:val="0"/>
          <w:numId w:val="13"/>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Online banking access</w:t>
      </w:r>
    </w:p>
    <w:p w:rsidR="00000000" w:rsidDel="00000000" w:rsidP="00000000" w:rsidRDefault="00000000" w:rsidRPr="00000000" w14:paraId="00000030">
      <w:pPr>
        <w:numPr>
          <w:ilvl w:val="0"/>
          <w:numId w:val="13"/>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No withdrawal limits</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Opportunity Fund:</w:t>
      </w:r>
    </w:p>
    <w:p w:rsidR="00000000" w:rsidDel="00000000" w:rsidP="00000000" w:rsidRDefault="00000000" w:rsidRPr="00000000" w14:paraId="00000032">
      <w:pPr>
        <w:numPr>
          <w:ilvl w:val="0"/>
          <w:numId w:val="14"/>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Money market account</w:t>
      </w:r>
    </w:p>
    <w:p w:rsidR="00000000" w:rsidDel="00000000" w:rsidP="00000000" w:rsidRDefault="00000000" w:rsidRPr="00000000" w14:paraId="00000033">
      <w:pPr>
        <w:numPr>
          <w:ilvl w:val="0"/>
          <w:numId w:val="14"/>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Higher interest rates</w:t>
      </w:r>
    </w:p>
    <w:p w:rsidR="00000000" w:rsidDel="00000000" w:rsidP="00000000" w:rsidRDefault="00000000" w:rsidRPr="00000000" w14:paraId="00000034">
      <w:pPr>
        <w:numPr>
          <w:ilvl w:val="0"/>
          <w:numId w:val="14"/>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Check-writing capabilities</w:t>
      </w:r>
    </w:p>
    <w:p w:rsidR="00000000" w:rsidDel="00000000" w:rsidP="00000000" w:rsidRDefault="00000000" w:rsidRPr="00000000" w14:paraId="00000035">
      <w:pPr>
        <w:numPr>
          <w:ilvl w:val="0"/>
          <w:numId w:val="14"/>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Limited monthly transactions</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Goal-Specific:</w:t>
      </w:r>
    </w:p>
    <w:p w:rsidR="00000000" w:rsidDel="00000000" w:rsidP="00000000" w:rsidRDefault="00000000" w:rsidRPr="00000000" w14:paraId="00000037">
      <w:pPr>
        <w:numPr>
          <w:ilvl w:val="0"/>
          <w:numId w:val="1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Multiple savings accounts</w:t>
      </w:r>
    </w:p>
    <w:p w:rsidR="00000000" w:rsidDel="00000000" w:rsidP="00000000" w:rsidRDefault="00000000" w:rsidRPr="00000000" w14:paraId="00000038">
      <w:pPr>
        <w:numPr>
          <w:ilvl w:val="0"/>
          <w:numId w:val="1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Nickname capability for different goals</w:t>
      </w:r>
    </w:p>
    <w:p w:rsidR="00000000" w:rsidDel="00000000" w:rsidP="00000000" w:rsidRDefault="00000000" w:rsidRPr="00000000" w14:paraId="00000039">
      <w:pPr>
        <w:numPr>
          <w:ilvl w:val="0"/>
          <w:numId w:val="1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No monthly fees</w:t>
      </w:r>
    </w:p>
    <w:p w:rsidR="00000000" w:rsidDel="00000000" w:rsidP="00000000" w:rsidRDefault="00000000" w:rsidRPr="00000000" w14:paraId="0000003A">
      <w:pPr>
        <w:numPr>
          <w:ilvl w:val="0"/>
          <w:numId w:val="1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Online transfer capabilities</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Long-Term Wealth:</w:t>
      </w:r>
    </w:p>
    <w:p w:rsidR="00000000" w:rsidDel="00000000" w:rsidP="00000000" w:rsidRDefault="00000000" w:rsidRPr="00000000" w14:paraId="0000003C">
      <w:pPr>
        <w:numPr>
          <w:ilvl w:val="0"/>
          <w:numId w:val="16"/>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Investment accounts</w:t>
      </w:r>
    </w:p>
    <w:p w:rsidR="00000000" w:rsidDel="00000000" w:rsidP="00000000" w:rsidRDefault="00000000" w:rsidRPr="00000000" w14:paraId="0000003D">
      <w:pPr>
        <w:numPr>
          <w:ilvl w:val="0"/>
          <w:numId w:val="16"/>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Tax-advantaged options where possible</w:t>
      </w:r>
    </w:p>
    <w:p w:rsidR="00000000" w:rsidDel="00000000" w:rsidP="00000000" w:rsidRDefault="00000000" w:rsidRPr="00000000" w14:paraId="0000003E">
      <w:pPr>
        <w:numPr>
          <w:ilvl w:val="0"/>
          <w:numId w:val="16"/>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Diversification capabilities</w:t>
      </w:r>
    </w:p>
    <w:p w:rsidR="00000000" w:rsidDel="00000000" w:rsidP="00000000" w:rsidRDefault="00000000" w:rsidRPr="00000000" w14:paraId="0000003F">
      <w:pPr>
        <w:numPr>
          <w:ilvl w:val="0"/>
          <w:numId w:val="16"/>
        </w:numPr>
        <w:pBdr>
          <w:top w:space="0" w:sz="0" w:val="nil"/>
          <w:left w:space="0" w:sz="0" w:val="nil"/>
          <w:bottom w:space="0" w:sz="0" w:val="nil"/>
          <w:right w:space="0" w:sz="0" w:val="nil"/>
          <w:between w:space="0" w:sz="0" w:val="nil"/>
        </w:pBdr>
        <w:shd w:fill="auto" w:val="clear"/>
        <w:spacing w:after="48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Professional management options</w:t>
      </w:r>
    </w:p>
    <w:p w:rsidR="00000000" w:rsidDel="00000000" w:rsidP="00000000" w:rsidRDefault="00000000" w:rsidRPr="00000000" w14:paraId="00000040">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Step 2: Initial Funding Strategy</w:t>
      </w:r>
    </w:p>
    <w:p w:rsidR="00000000" w:rsidDel="00000000" w:rsidP="00000000" w:rsidRDefault="00000000" w:rsidRPr="00000000" w14:paraId="00000041">
      <w:pPr>
        <w:numPr>
          <w:ilvl w:val="0"/>
          <w:numId w:val="17"/>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Assess Current Savings</w:t>
      </w:r>
    </w:p>
    <w:p w:rsidR="00000000" w:rsidDel="00000000" w:rsidP="00000000" w:rsidRDefault="00000000" w:rsidRPr="00000000" w14:paraId="00000042">
      <w:pPr>
        <w:numPr>
          <w:ilvl w:val="0"/>
          <w:numId w:val="1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all existing savings accounts</w:t>
      </w:r>
    </w:p>
    <w:p w:rsidR="00000000" w:rsidDel="00000000" w:rsidP="00000000" w:rsidRDefault="00000000" w:rsidRPr="00000000" w14:paraId="00000043">
      <w:pPr>
        <w:numPr>
          <w:ilvl w:val="0"/>
          <w:numId w:val="1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Calculate total liquid assets</w:t>
      </w:r>
    </w:p>
    <w:p w:rsidR="00000000" w:rsidDel="00000000" w:rsidP="00000000" w:rsidRDefault="00000000" w:rsidRPr="00000000" w14:paraId="00000044">
      <w:pPr>
        <w:numPr>
          <w:ilvl w:val="0"/>
          <w:numId w:val="1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current emergency fund level</w:t>
      </w:r>
    </w:p>
    <w:p w:rsidR="00000000" w:rsidDel="00000000" w:rsidP="00000000" w:rsidRDefault="00000000" w:rsidRPr="00000000" w14:paraId="00000045">
      <w:pPr>
        <w:numPr>
          <w:ilvl w:val="0"/>
          <w:numId w:val="19"/>
        </w:numPr>
        <w:pBdr>
          <w:top w:space="0" w:sz="0" w:val="nil"/>
          <w:left w:space="0" w:sz="0" w:val="nil"/>
          <w:bottom w:space="0" w:sz="0" w:val="nil"/>
          <w:right w:space="0" w:sz="0" w:val="nil"/>
          <w:between w:space="0" w:sz="0" w:val="nil"/>
        </w:pBdr>
        <w:shd w:fill="auto" w:val="clear"/>
        <w:spacing w:after="100" w:before="200" w:line="276" w:lineRule="auto"/>
        <w:ind w:left="540" w:hanging="360"/>
        <w:rPr>
          <w:b w:val="1"/>
        </w:rPr>
      </w:pPr>
      <w:r w:rsidDel="00000000" w:rsidR="00000000" w:rsidRPr="00000000">
        <w:rPr>
          <w:rFonts w:ascii="Inter" w:cs="Inter" w:eastAsia="Inter" w:hAnsi="Inter"/>
          <w:b w:val="1"/>
          <w:color w:val="434343"/>
          <w:sz w:val="30"/>
          <w:szCs w:val="30"/>
          <w:rtl w:val="0"/>
        </w:rPr>
        <w:t xml:space="preserve">Prioritize Bucket Funding</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b w:val="1"/>
          <w:color w:val="434343"/>
          <w:sz w:val="30"/>
          <w:szCs w:val="30"/>
          <w:rtl w:val="0"/>
        </w:rPr>
        <w:t xml:space="preserve">First Priority</w:t>
      </w:r>
      <w:r w:rsidDel="00000000" w:rsidR="00000000" w:rsidRPr="00000000">
        <w:rPr>
          <w:rFonts w:ascii="Inter" w:cs="Inter" w:eastAsia="Inter" w:hAnsi="Inter"/>
          <w:color w:val="434343"/>
          <w:sz w:val="30"/>
          <w:szCs w:val="30"/>
          <w:rtl w:val="0"/>
        </w:rPr>
        <w:t xml:space="preserve">: Emergency Fund</w:t>
      </w:r>
    </w:p>
    <w:p w:rsidR="00000000" w:rsidDel="00000000" w:rsidP="00000000" w:rsidRDefault="00000000" w:rsidRPr="00000000" w14:paraId="00000047">
      <w:pPr>
        <w:numPr>
          <w:ilvl w:val="0"/>
          <w:numId w:val="2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Begin with $1,000 quick-start emergency fund</w:t>
      </w:r>
    </w:p>
    <w:p w:rsidR="00000000" w:rsidDel="00000000" w:rsidP="00000000" w:rsidRDefault="00000000" w:rsidRPr="00000000" w14:paraId="00000048">
      <w:pPr>
        <w:numPr>
          <w:ilvl w:val="0"/>
          <w:numId w:val="2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Build to one month of expenses</w:t>
      </w:r>
    </w:p>
    <w:p w:rsidR="00000000" w:rsidDel="00000000" w:rsidP="00000000" w:rsidRDefault="00000000" w:rsidRPr="00000000" w14:paraId="00000049">
      <w:pPr>
        <w:numPr>
          <w:ilvl w:val="0"/>
          <w:numId w:val="2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Gradually increase to 3-6 months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100" w:before="200" w:line="276" w:lineRule="auto"/>
        <w:ind w:left="540" w:firstLine="0"/>
        <w:rPr>
          <w:rFonts w:ascii="Inter" w:cs="Inter" w:eastAsia="Inter" w:hAnsi="Inter"/>
          <w:color w:val="434343"/>
          <w:sz w:val="30"/>
          <w:szCs w:val="30"/>
        </w:rPr>
      </w:pPr>
      <w:r w:rsidDel="00000000" w:rsidR="00000000" w:rsidRPr="00000000">
        <w:rPr>
          <w:rFonts w:ascii="Inter" w:cs="Inter" w:eastAsia="Inter" w:hAnsi="Inter"/>
          <w:b w:val="1"/>
          <w:color w:val="434343"/>
          <w:sz w:val="30"/>
          <w:szCs w:val="30"/>
          <w:rtl w:val="0"/>
        </w:rPr>
        <w:t xml:space="preserve">Second Priority</w:t>
      </w:r>
      <w:r w:rsidDel="00000000" w:rsidR="00000000" w:rsidRPr="00000000">
        <w:rPr>
          <w:rFonts w:ascii="Inter" w:cs="Inter" w:eastAsia="Inter" w:hAnsi="Inter"/>
          <w:color w:val="434343"/>
          <w:sz w:val="30"/>
          <w:szCs w:val="30"/>
          <w:rtl w:val="0"/>
        </w:rPr>
        <w:t xml:space="preserve">: Short-Term Savings</w:t>
      </w:r>
    </w:p>
    <w:p w:rsidR="00000000" w:rsidDel="00000000" w:rsidP="00000000" w:rsidRDefault="00000000" w:rsidRPr="00000000" w14:paraId="0000004B">
      <w:pPr>
        <w:numPr>
          <w:ilvl w:val="0"/>
          <w:numId w:val="21"/>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Calculate upcoming known expenses</w:t>
      </w:r>
    </w:p>
    <w:p w:rsidR="00000000" w:rsidDel="00000000" w:rsidP="00000000" w:rsidRDefault="00000000" w:rsidRPr="00000000" w14:paraId="0000004C">
      <w:pPr>
        <w:numPr>
          <w:ilvl w:val="0"/>
          <w:numId w:val="21"/>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Set aside initial buffer of $500</w:t>
      </w:r>
    </w:p>
    <w:p w:rsidR="00000000" w:rsidDel="00000000" w:rsidP="00000000" w:rsidRDefault="00000000" w:rsidRPr="00000000" w14:paraId="0000004D">
      <w:pPr>
        <w:numPr>
          <w:ilvl w:val="0"/>
          <w:numId w:val="21"/>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Plan for regular contributions</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100" w:before="200" w:line="276" w:lineRule="auto"/>
        <w:ind w:left="540" w:firstLine="0"/>
        <w:rPr>
          <w:rFonts w:ascii="Inter" w:cs="Inter" w:eastAsia="Inter" w:hAnsi="Inter"/>
          <w:color w:val="434343"/>
          <w:sz w:val="30"/>
          <w:szCs w:val="30"/>
        </w:rPr>
      </w:pPr>
      <w:r w:rsidDel="00000000" w:rsidR="00000000" w:rsidRPr="00000000">
        <w:rPr>
          <w:rFonts w:ascii="Inter" w:cs="Inter" w:eastAsia="Inter" w:hAnsi="Inter"/>
          <w:b w:val="1"/>
          <w:color w:val="434343"/>
          <w:sz w:val="30"/>
          <w:szCs w:val="30"/>
          <w:rtl w:val="0"/>
        </w:rPr>
        <w:t xml:space="preserve">Third Priority</w:t>
      </w:r>
      <w:r w:rsidDel="00000000" w:rsidR="00000000" w:rsidRPr="00000000">
        <w:rPr>
          <w:rFonts w:ascii="Inter" w:cs="Inter" w:eastAsia="Inter" w:hAnsi="Inter"/>
          <w:color w:val="434343"/>
          <w:sz w:val="30"/>
          <w:szCs w:val="30"/>
          <w:rtl w:val="0"/>
        </w:rPr>
        <w:t xml:space="preserve">: Remaining Buckets</w:t>
      </w:r>
    </w:p>
    <w:p w:rsidR="00000000" w:rsidDel="00000000" w:rsidP="00000000" w:rsidRDefault="00000000" w:rsidRPr="00000000" w14:paraId="0000004F">
      <w:pPr>
        <w:numPr>
          <w:ilvl w:val="0"/>
          <w:numId w:val="2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Allocate remaining current savings</w:t>
      </w:r>
    </w:p>
    <w:p w:rsidR="00000000" w:rsidDel="00000000" w:rsidP="00000000" w:rsidRDefault="00000000" w:rsidRPr="00000000" w14:paraId="00000050">
      <w:pPr>
        <w:numPr>
          <w:ilvl w:val="0"/>
          <w:numId w:val="2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automatic contribution plans</w:t>
      </w:r>
    </w:p>
    <w:p w:rsidR="00000000" w:rsidDel="00000000" w:rsidP="00000000" w:rsidRDefault="00000000" w:rsidRPr="00000000" w14:paraId="00000051">
      <w:pPr>
        <w:numPr>
          <w:ilvl w:val="0"/>
          <w:numId w:val="2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Adjust based on goals and timeline</w:t>
      </w: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2"/>
        <w:pBdr>
          <w:top w:space="0" w:sz="0" w:val="nil"/>
          <w:left w:space="0" w:sz="0" w:val="nil"/>
          <w:bottom w:space="0" w:sz="0" w:val="nil"/>
          <w:right w:space="0" w:sz="0" w:val="nil"/>
          <w:between w:space="0" w:sz="0" w:val="nil"/>
        </w:pBdr>
        <w:shd w:fill="auto" w:val="clear"/>
        <w:spacing w:before="480" w:lineRule="auto"/>
        <w:rPr/>
      </w:pPr>
      <w:r w:rsidDel="00000000" w:rsidR="00000000" w:rsidRPr="00000000">
        <w:rPr>
          <w:rtl w:val="0"/>
        </w:rPr>
        <w:t xml:space="preserve">Part 3: Automation Implementation</w:t>
      </w:r>
    </w:p>
    <w:p w:rsidR="00000000" w:rsidDel="00000000" w:rsidP="00000000" w:rsidRDefault="00000000" w:rsidRPr="00000000" w14:paraId="00000053">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Setting Up Automatic Transfers</w:t>
      </w:r>
    </w:p>
    <w:p w:rsidR="00000000" w:rsidDel="00000000" w:rsidP="00000000" w:rsidRDefault="00000000" w:rsidRPr="00000000" w14:paraId="00000054">
      <w:pPr>
        <w:numPr>
          <w:ilvl w:val="0"/>
          <w:numId w:val="23"/>
        </w:numPr>
        <w:pBdr>
          <w:top w:space="0" w:sz="0" w:val="nil"/>
          <w:left w:space="0" w:sz="0" w:val="nil"/>
          <w:bottom w:space="0" w:sz="0" w:val="nil"/>
          <w:right w:space="0" w:sz="0" w:val="nil"/>
          <w:between w:space="0" w:sz="0" w:val="nil"/>
        </w:pBdr>
        <w:shd w:fill="auto" w:val="clear"/>
        <w:spacing w:after="100" w:before="200" w:line="276" w:lineRule="auto"/>
        <w:ind w:left="540" w:hanging="360"/>
        <w:rPr/>
      </w:pPr>
      <w:r w:rsidDel="00000000" w:rsidR="00000000" w:rsidRPr="00000000">
        <w:rPr>
          <w:rFonts w:ascii="Inter" w:cs="Inter" w:eastAsia="Inter" w:hAnsi="Inter"/>
          <w:b w:val="1"/>
          <w:color w:val="434343"/>
          <w:sz w:val="30"/>
          <w:szCs w:val="30"/>
          <w:rtl w:val="0"/>
        </w:rPr>
        <w:t xml:space="preserve">Primary Paycheck Distribution</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00" w:before="10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Create automatic transfers that trigger on payday:</w:t>
      </w:r>
    </w:p>
    <w:p w:rsidR="00000000" w:rsidDel="00000000" w:rsidP="00000000" w:rsidRDefault="00000000" w:rsidRPr="00000000" w14:paraId="00000056">
      <w:pPr>
        <w:numPr>
          <w:ilvl w:val="0"/>
          <w:numId w:val="2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50% to essential expenses account</w:t>
      </w:r>
    </w:p>
    <w:p w:rsidR="00000000" w:rsidDel="00000000" w:rsidP="00000000" w:rsidRDefault="00000000" w:rsidRPr="00000000" w14:paraId="00000057">
      <w:pPr>
        <w:numPr>
          <w:ilvl w:val="0"/>
          <w:numId w:val="2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30% to short-term savings</w:t>
      </w:r>
    </w:p>
    <w:p w:rsidR="00000000" w:rsidDel="00000000" w:rsidP="00000000" w:rsidRDefault="00000000" w:rsidRPr="00000000" w14:paraId="00000058">
      <w:pPr>
        <w:numPr>
          <w:ilvl w:val="0"/>
          <w:numId w:val="2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20% to long-term wealth building</w:t>
      </w:r>
    </w:p>
    <w:p w:rsidR="00000000" w:rsidDel="00000000" w:rsidP="00000000" w:rsidRDefault="00000000" w:rsidRPr="00000000" w14:paraId="00000059">
      <w:pPr>
        <w:numPr>
          <w:ilvl w:val="0"/>
          <w:numId w:val="25"/>
        </w:numPr>
        <w:pBdr>
          <w:top w:space="0" w:sz="0" w:val="nil"/>
          <w:left w:space="0" w:sz="0" w:val="nil"/>
          <w:bottom w:space="0" w:sz="0" w:val="nil"/>
          <w:right w:space="0" w:sz="0" w:val="nil"/>
          <w:between w:space="0" w:sz="0" w:val="nil"/>
        </w:pBdr>
        <w:shd w:fill="auto" w:val="clear"/>
        <w:spacing w:after="100" w:before="200" w:line="276" w:lineRule="auto"/>
        <w:ind w:left="540" w:hanging="360"/>
        <w:rPr/>
      </w:pPr>
      <w:r w:rsidDel="00000000" w:rsidR="00000000" w:rsidRPr="00000000">
        <w:rPr>
          <w:rFonts w:ascii="Inter" w:cs="Inter" w:eastAsia="Inter" w:hAnsi="Inter"/>
          <w:b w:val="1"/>
          <w:color w:val="434343"/>
          <w:sz w:val="30"/>
          <w:szCs w:val="30"/>
          <w:rtl w:val="0"/>
        </w:rPr>
        <w:t xml:space="preserve">Secondary Distribution Rules</w:t>
      </w: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100" w:before="10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Configure secondary transfers:</w:t>
      </w:r>
    </w:p>
    <w:p w:rsidR="00000000" w:rsidDel="00000000" w:rsidP="00000000" w:rsidRDefault="00000000" w:rsidRPr="00000000" w14:paraId="0000005B">
      <w:pPr>
        <w:numPr>
          <w:ilvl w:val="0"/>
          <w:numId w:val="2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Emergency fund: 10% of income until funded</w:t>
      </w:r>
    </w:p>
    <w:p w:rsidR="00000000" w:rsidDel="00000000" w:rsidP="00000000" w:rsidRDefault="00000000" w:rsidRPr="00000000" w14:paraId="0000005C">
      <w:pPr>
        <w:numPr>
          <w:ilvl w:val="0"/>
          <w:numId w:val="2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Goal-specific: 5-10% based on timeline</w:t>
      </w:r>
    </w:p>
    <w:p w:rsidR="00000000" w:rsidDel="00000000" w:rsidP="00000000" w:rsidRDefault="00000000" w:rsidRPr="00000000" w14:paraId="0000005D">
      <w:pPr>
        <w:numPr>
          <w:ilvl w:val="0"/>
          <w:numId w:val="2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Opportunity fund: 1-2% of monthly income</w:t>
      </w:r>
    </w:p>
    <w:p w:rsidR="00000000" w:rsidDel="00000000" w:rsidP="00000000" w:rsidRDefault="00000000" w:rsidRPr="00000000" w14:paraId="0000005E">
      <w:pPr>
        <w:numPr>
          <w:ilvl w:val="0"/>
          <w:numId w:val="27"/>
        </w:numPr>
        <w:pBdr>
          <w:top w:space="0" w:sz="0" w:val="nil"/>
          <w:left w:space="0" w:sz="0" w:val="nil"/>
          <w:bottom w:space="0" w:sz="0" w:val="nil"/>
          <w:right w:space="0" w:sz="0" w:val="nil"/>
          <w:between w:space="0" w:sz="0" w:val="nil"/>
        </w:pBdr>
        <w:shd w:fill="auto" w:val="clear"/>
        <w:spacing w:after="100" w:before="200" w:line="276" w:lineRule="auto"/>
        <w:ind w:left="540" w:hanging="360"/>
        <w:rPr/>
      </w:pPr>
      <w:r w:rsidDel="00000000" w:rsidR="00000000" w:rsidRPr="00000000">
        <w:rPr>
          <w:rFonts w:ascii="Inter" w:cs="Inter" w:eastAsia="Inter" w:hAnsi="Inter"/>
          <w:b w:val="1"/>
          <w:color w:val="434343"/>
          <w:sz w:val="30"/>
          <w:szCs w:val="30"/>
          <w:rtl w:val="0"/>
        </w:rPr>
        <w:t xml:space="preserve">Technology Integration</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00" w:before="10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Utilize available banking features:</w:t>
      </w:r>
    </w:p>
    <w:p w:rsidR="00000000" w:rsidDel="00000000" w:rsidP="00000000" w:rsidRDefault="00000000" w:rsidRPr="00000000" w14:paraId="00000060">
      <w:pPr>
        <w:numPr>
          <w:ilvl w:val="0"/>
          <w:numId w:val="2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Direct deposit splitting</w:t>
      </w:r>
    </w:p>
    <w:p w:rsidR="00000000" w:rsidDel="00000000" w:rsidP="00000000" w:rsidRDefault="00000000" w:rsidRPr="00000000" w14:paraId="00000061">
      <w:pPr>
        <w:numPr>
          <w:ilvl w:val="0"/>
          <w:numId w:val="2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Automatic transfer scheduling</w:t>
      </w:r>
    </w:p>
    <w:p w:rsidR="00000000" w:rsidDel="00000000" w:rsidP="00000000" w:rsidRDefault="00000000" w:rsidRPr="00000000" w14:paraId="00000062">
      <w:pPr>
        <w:numPr>
          <w:ilvl w:val="0"/>
          <w:numId w:val="2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Round-up savings programs</w:t>
      </w:r>
    </w:p>
    <w:p w:rsidR="00000000" w:rsidDel="00000000" w:rsidP="00000000" w:rsidRDefault="00000000" w:rsidRPr="00000000" w14:paraId="00000063">
      <w:pPr>
        <w:numPr>
          <w:ilvl w:val="0"/>
          <w:numId w:val="28"/>
        </w:numPr>
        <w:pBdr>
          <w:top w:space="0" w:sz="0" w:val="nil"/>
          <w:left w:space="0" w:sz="0" w:val="nil"/>
          <w:bottom w:space="0" w:sz="0" w:val="nil"/>
          <w:right w:space="0" w:sz="0" w:val="nil"/>
          <w:between w:space="0" w:sz="0" w:val="nil"/>
        </w:pBdr>
        <w:shd w:fill="auto" w:val="clear"/>
        <w:spacing w:after="48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Goal tracking tools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480" w:before="0" w:line="276" w:lineRule="auto"/>
        <w:rPr>
          <w:rFonts w:ascii="Inter" w:cs="Inter" w:eastAsia="Inter" w:hAnsi="Inter"/>
          <w:color w:val="666666"/>
          <w:sz w:val="30"/>
          <w:szCs w:val="30"/>
        </w:rPr>
      </w:pPr>
      <w:r w:rsidDel="00000000" w:rsidR="00000000" w:rsidRPr="00000000">
        <w:rPr>
          <w:rtl w:val="0"/>
        </w:rPr>
      </w:r>
    </w:p>
    <w:p w:rsidR="00000000" w:rsidDel="00000000" w:rsidP="00000000" w:rsidRDefault="00000000" w:rsidRPr="00000000" w14:paraId="00000065">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Sample Automation Schedule</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For bi-weekly pay periods: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Day 1 (Payday):</w:t>
      </w:r>
    </w:p>
    <w:p w:rsidR="00000000" w:rsidDel="00000000" w:rsidP="00000000" w:rsidRDefault="00000000" w:rsidRPr="00000000" w14:paraId="00000068">
      <w:pPr>
        <w:numPr>
          <w:ilvl w:val="0"/>
          <w:numId w:val="29"/>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Emergency Fund: $200</w:t>
      </w:r>
    </w:p>
    <w:p w:rsidR="00000000" w:rsidDel="00000000" w:rsidP="00000000" w:rsidRDefault="00000000" w:rsidRPr="00000000" w14:paraId="00000069">
      <w:pPr>
        <w:numPr>
          <w:ilvl w:val="0"/>
          <w:numId w:val="29"/>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Short-Term Savings: $300</w:t>
      </w:r>
    </w:p>
    <w:p w:rsidR="00000000" w:rsidDel="00000000" w:rsidP="00000000" w:rsidRDefault="00000000" w:rsidRPr="00000000" w14:paraId="0000006A">
      <w:pPr>
        <w:numPr>
          <w:ilvl w:val="0"/>
          <w:numId w:val="29"/>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Goal-Specific: $150</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360" w:before="360" w:line="276"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Day 15:</w:t>
      </w:r>
    </w:p>
    <w:p w:rsidR="00000000" w:rsidDel="00000000" w:rsidP="00000000" w:rsidRDefault="00000000" w:rsidRPr="00000000" w14:paraId="0000006C">
      <w:pPr>
        <w:numPr>
          <w:ilvl w:val="0"/>
          <w:numId w:val="30"/>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Emergency Fund: $200</w:t>
      </w:r>
    </w:p>
    <w:p w:rsidR="00000000" w:rsidDel="00000000" w:rsidP="00000000" w:rsidRDefault="00000000" w:rsidRPr="00000000" w14:paraId="0000006D">
      <w:pPr>
        <w:numPr>
          <w:ilvl w:val="0"/>
          <w:numId w:val="30"/>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Long-Term Wealth: $400</w:t>
      </w:r>
    </w:p>
    <w:p w:rsidR="00000000" w:rsidDel="00000000" w:rsidP="00000000" w:rsidRDefault="00000000" w:rsidRPr="00000000" w14:paraId="0000006E">
      <w:pPr>
        <w:numPr>
          <w:ilvl w:val="0"/>
          <w:numId w:val="30"/>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Opportunity Fund: $50</w:t>
      </w:r>
      <w:r w:rsidDel="00000000" w:rsidR="00000000" w:rsidRPr="00000000">
        <w:br w:type="page"/>
      </w:r>
      <w:r w:rsidDel="00000000" w:rsidR="00000000" w:rsidRPr="00000000">
        <w:rPr>
          <w:rtl w:val="0"/>
        </w:rPr>
      </w:r>
    </w:p>
    <w:p w:rsidR="00000000" w:rsidDel="00000000" w:rsidP="00000000" w:rsidRDefault="00000000" w:rsidRPr="00000000" w14:paraId="0000006F">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4: Monitoring and Maintenance</w:t>
      </w:r>
    </w:p>
    <w:p w:rsidR="00000000" w:rsidDel="00000000" w:rsidP="00000000" w:rsidRDefault="00000000" w:rsidRPr="00000000" w14:paraId="00000070">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Monthly Review Protocol</w:t>
      </w:r>
    </w:p>
    <w:p w:rsidR="00000000" w:rsidDel="00000000" w:rsidP="00000000" w:rsidRDefault="00000000" w:rsidRPr="00000000" w14:paraId="00000071">
      <w:pPr>
        <w:numPr>
          <w:ilvl w:val="0"/>
          <w:numId w:val="31"/>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Account Balance Check</w:t>
      </w:r>
    </w:p>
    <w:p w:rsidR="00000000" w:rsidDel="00000000" w:rsidP="00000000" w:rsidRDefault="00000000" w:rsidRPr="00000000" w14:paraId="00000072">
      <w:pPr>
        <w:numPr>
          <w:ilvl w:val="0"/>
          <w:numId w:val="3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all bucket balances</w:t>
      </w:r>
    </w:p>
    <w:p w:rsidR="00000000" w:rsidDel="00000000" w:rsidP="00000000" w:rsidRDefault="00000000" w:rsidRPr="00000000" w14:paraId="00000073">
      <w:pPr>
        <w:numPr>
          <w:ilvl w:val="0"/>
          <w:numId w:val="3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Compare against targets</w:t>
      </w:r>
    </w:p>
    <w:p w:rsidR="00000000" w:rsidDel="00000000" w:rsidP="00000000" w:rsidRDefault="00000000" w:rsidRPr="00000000" w14:paraId="00000074">
      <w:pPr>
        <w:numPr>
          <w:ilvl w:val="0"/>
          <w:numId w:val="3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any unusual activity</w:t>
      </w:r>
    </w:p>
    <w:p w:rsidR="00000000" w:rsidDel="00000000" w:rsidP="00000000" w:rsidRDefault="00000000" w:rsidRPr="00000000" w14:paraId="00000075">
      <w:pPr>
        <w:numPr>
          <w:ilvl w:val="0"/>
          <w:numId w:val="33"/>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Progress Assessment</w:t>
      </w:r>
    </w:p>
    <w:p w:rsidR="00000000" w:rsidDel="00000000" w:rsidP="00000000" w:rsidRDefault="00000000" w:rsidRPr="00000000" w14:paraId="00000076">
      <w:pPr>
        <w:numPr>
          <w:ilvl w:val="0"/>
          <w:numId w:val="3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Track emergency fund growth</w:t>
      </w:r>
    </w:p>
    <w:p w:rsidR="00000000" w:rsidDel="00000000" w:rsidP="00000000" w:rsidRDefault="00000000" w:rsidRPr="00000000" w14:paraId="00000077">
      <w:pPr>
        <w:numPr>
          <w:ilvl w:val="0"/>
          <w:numId w:val="3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Monitor goal-specific savings progress</w:t>
      </w:r>
    </w:p>
    <w:p w:rsidR="00000000" w:rsidDel="00000000" w:rsidP="00000000" w:rsidRDefault="00000000" w:rsidRPr="00000000" w14:paraId="00000078">
      <w:pPr>
        <w:numPr>
          <w:ilvl w:val="0"/>
          <w:numId w:val="3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Evaluate wealth-building momentum</w:t>
      </w:r>
    </w:p>
    <w:p w:rsidR="00000000" w:rsidDel="00000000" w:rsidP="00000000" w:rsidRDefault="00000000" w:rsidRPr="00000000" w14:paraId="00000079">
      <w:pPr>
        <w:numPr>
          <w:ilvl w:val="0"/>
          <w:numId w:val="35"/>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Adjustment Opportunities</w:t>
      </w:r>
    </w:p>
    <w:p w:rsidR="00000000" w:rsidDel="00000000" w:rsidP="00000000" w:rsidRDefault="00000000" w:rsidRPr="00000000" w14:paraId="0000007A">
      <w:pPr>
        <w:numPr>
          <w:ilvl w:val="0"/>
          <w:numId w:val="3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Rebalance allocations if needed</w:t>
      </w:r>
    </w:p>
    <w:p w:rsidR="00000000" w:rsidDel="00000000" w:rsidP="00000000" w:rsidRDefault="00000000" w:rsidRPr="00000000" w14:paraId="0000007B">
      <w:pPr>
        <w:numPr>
          <w:ilvl w:val="0"/>
          <w:numId w:val="3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Increase automatic transfers when possible</w:t>
      </w:r>
    </w:p>
    <w:p w:rsidR="00000000" w:rsidDel="00000000" w:rsidP="00000000" w:rsidRDefault="00000000" w:rsidRPr="00000000" w14:paraId="0000007C">
      <w:pPr>
        <w:numPr>
          <w:ilvl w:val="0"/>
          <w:numId w:val="36"/>
        </w:numPr>
        <w:pBdr>
          <w:top w:space="0" w:sz="0" w:val="nil"/>
          <w:left w:space="0" w:sz="0" w:val="nil"/>
          <w:bottom w:space="0" w:sz="0" w:val="nil"/>
          <w:right w:space="0" w:sz="0" w:val="nil"/>
          <w:between w:space="0" w:sz="0" w:val="nil"/>
        </w:pBdr>
        <w:shd w:fill="auto" w:val="clear"/>
        <w:spacing w:after="48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Optimize interest rates across accounts</w:t>
      </w:r>
    </w:p>
    <w:p w:rsidR="00000000" w:rsidDel="00000000" w:rsidP="00000000" w:rsidRDefault="00000000" w:rsidRPr="00000000" w14:paraId="0000007D">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Quarterly Deep Dive</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Conduct comprehensive review:</w:t>
      </w:r>
    </w:p>
    <w:p w:rsidR="00000000" w:rsidDel="00000000" w:rsidP="00000000" w:rsidRDefault="00000000" w:rsidRPr="00000000" w14:paraId="0000007F">
      <w:pPr>
        <w:numPr>
          <w:ilvl w:val="0"/>
          <w:numId w:val="37"/>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Interest Rate Analysis</w:t>
      </w:r>
    </w:p>
    <w:p w:rsidR="00000000" w:rsidDel="00000000" w:rsidP="00000000" w:rsidRDefault="00000000" w:rsidRPr="00000000" w14:paraId="00000080">
      <w:pPr>
        <w:numPr>
          <w:ilvl w:val="0"/>
          <w:numId w:val="3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Compare current rates across institutions</w:t>
      </w:r>
    </w:p>
    <w:p w:rsidR="00000000" w:rsidDel="00000000" w:rsidP="00000000" w:rsidRDefault="00000000" w:rsidRPr="00000000" w14:paraId="00000081">
      <w:pPr>
        <w:numPr>
          <w:ilvl w:val="0"/>
          <w:numId w:val="3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Identify better savings vehicles</w:t>
      </w:r>
    </w:p>
    <w:p w:rsidR="00000000" w:rsidDel="00000000" w:rsidP="00000000" w:rsidRDefault="00000000" w:rsidRPr="00000000" w14:paraId="00000082">
      <w:pPr>
        <w:numPr>
          <w:ilvl w:val="0"/>
          <w:numId w:val="3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Calculate potential benefits of switching</w:t>
      </w:r>
    </w:p>
    <w:p w:rsidR="00000000" w:rsidDel="00000000" w:rsidP="00000000" w:rsidRDefault="00000000" w:rsidRPr="00000000" w14:paraId="00000083">
      <w:pPr>
        <w:numPr>
          <w:ilvl w:val="0"/>
          <w:numId w:val="39"/>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Goal Progress Evaluation</w:t>
      </w:r>
    </w:p>
    <w:p w:rsidR="00000000" w:rsidDel="00000000" w:rsidP="00000000" w:rsidRDefault="00000000" w:rsidRPr="00000000" w14:paraId="00000084">
      <w:pPr>
        <w:numPr>
          <w:ilvl w:val="0"/>
          <w:numId w:val="4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timeline-based goals</w:t>
      </w:r>
    </w:p>
    <w:p w:rsidR="00000000" w:rsidDel="00000000" w:rsidP="00000000" w:rsidRDefault="00000000" w:rsidRPr="00000000" w14:paraId="00000085">
      <w:pPr>
        <w:numPr>
          <w:ilvl w:val="0"/>
          <w:numId w:val="4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Adjust contributions as needed</w:t>
      </w:r>
    </w:p>
    <w:p w:rsidR="00000000" w:rsidDel="00000000" w:rsidP="00000000" w:rsidRDefault="00000000" w:rsidRPr="00000000" w14:paraId="00000086">
      <w:pPr>
        <w:numPr>
          <w:ilvl w:val="0"/>
          <w:numId w:val="4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targets based on life changes</w:t>
      </w:r>
    </w:p>
    <w:p w:rsidR="00000000" w:rsidDel="00000000" w:rsidP="00000000" w:rsidRDefault="00000000" w:rsidRPr="00000000" w14:paraId="00000087">
      <w:pPr>
        <w:numPr>
          <w:ilvl w:val="0"/>
          <w:numId w:val="41"/>
        </w:numPr>
        <w:pBdr>
          <w:top w:space="0" w:sz="0" w:val="nil"/>
          <w:left w:space="0" w:sz="0" w:val="nil"/>
          <w:bottom w:space="0" w:sz="0" w:val="nil"/>
          <w:right w:space="0" w:sz="0" w:val="nil"/>
          <w:between w:space="0" w:sz="0" w:val="nil"/>
        </w:pBdr>
        <w:shd w:fill="auto" w:val="clear"/>
        <w:spacing w:after="100" w:before="200" w:line="276" w:lineRule="auto"/>
        <w:ind w:left="540" w:hanging="360"/>
        <w:rPr>
          <w:rFonts w:ascii="Inter" w:cs="Inter" w:eastAsia="Inter" w:hAnsi="Inter"/>
          <w:b w:val="1"/>
        </w:rPr>
      </w:pPr>
      <w:r w:rsidDel="00000000" w:rsidR="00000000" w:rsidRPr="00000000">
        <w:rPr>
          <w:rFonts w:ascii="Inter" w:cs="Inter" w:eastAsia="Inter" w:hAnsi="Inter"/>
          <w:b w:val="1"/>
          <w:color w:val="434343"/>
          <w:sz w:val="30"/>
          <w:szCs w:val="30"/>
          <w:rtl w:val="0"/>
        </w:rPr>
        <w:t xml:space="preserve">System Optimization</w:t>
      </w:r>
    </w:p>
    <w:p w:rsidR="00000000" w:rsidDel="00000000" w:rsidP="00000000" w:rsidRDefault="00000000" w:rsidRPr="00000000" w14:paraId="00000088">
      <w:pPr>
        <w:numPr>
          <w:ilvl w:val="0"/>
          <w:numId w:val="4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Evaluate automation effectiveness</w:t>
      </w:r>
    </w:p>
    <w:p w:rsidR="00000000" w:rsidDel="00000000" w:rsidP="00000000" w:rsidRDefault="00000000" w:rsidRPr="00000000" w14:paraId="00000089">
      <w:pPr>
        <w:numPr>
          <w:ilvl w:val="0"/>
          <w:numId w:val="4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Fine-tune transfer timing</w:t>
      </w:r>
    </w:p>
    <w:p w:rsidR="00000000" w:rsidDel="00000000" w:rsidP="00000000" w:rsidRDefault="00000000" w:rsidRPr="00000000" w14:paraId="0000008A">
      <w:pPr>
        <w:numPr>
          <w:ilvl w:val="0"/>
          <w:numId w:val="4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Update bucket allocations</w:t>
      </w:r>
      <w:r w:rsidDel="00000000" w:rsidR="00000000" w:rsidRPr="00000000">
        <w:br w:type="page"/>
      </w:r>
      <w:r w:rsidDel="00000000" w:rsidR="00000000" w:rsidRPr="00000000">
        <w:rPr>
          <w:rtl w:val="0"/>
        </w:rPr>
      </w:r>
    </w:p>
    <w:p w:rsidR="00000000" w:rsidDel="00000000" w:rsidP="00000000" w:rsidRDefault="00000000" w:rsidRPr="00000000" w14:paraId="0000008B">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Part 5: Scaling Your System</w:t>
      </w:r>
    </w:p>
    <w:p w:rsidR="00000000" w:rsidDel="00000000" w:rsidP="00000000" w:rsidRDefault="00000000" w:rsidRPr="00000000" w14:paraId="0000008C">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Growth Strategies</w:t>
      </w:r>
    </w:p>
    <w:p w:rsidR="00000000" w:rsidDel="00000000" w:rsidP="00000000" w:rsidRDefault="00000000" w:rsidRPr="00000000" w14:paraId="0000008D">
      <w:pPr>
        <w:numPr>
          <w:ilvl w:val="0"/>
          <w:numId w:val="43"/>
        </w:numPr>
        <w:pBdr>
          <w:top w:space="0" w:sz="0" w:val="nil"/>
          <w:left w:space="0" w:sz="0" w:val="nil"/>
          <w:bottom w:space="0" w:sz="0" w:val="nil"/>
          <w:right w:space="0" w:sz="0" w:val="nil"/>
          <w:between w:space="0" w:sz="0" w:val="nil"/>
        </w:pBdr>
        <w:shd w:fill="auto" w:val="clear"/>
        <w:spacing w:after="100" w:before="200" w:line="276" w:lineRule="auto"/>
        <w:ind w:left="540" w:hanging="360"/>
        <w:rPr/>
      </w:pPr>
      <w:r w:rsidDel="00000000" w:rsidR="00000000" w:rsidRPr="00000000">
        <w:rPr>
          <w:rFonts w:ascii="Inter" w:cs="Inter" w:eastAsia="Inter" w:hAnsi="Inter"/>
          <w:b w:val="1"/>
          <w:color w:val="434343"/>
          <w:sz w:val="30"/>
          <w:szCs w:val="30"/>
          <w:rtl w:val="0"/>
        </w:rPr>
        <w:t xml:space="preserve">Income Increases</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When receiving raises or bonuses:</w:t>
      </w:r>
    </w:p>
    <w:p w:rsidR="00000000" w:rsidDel="00000000" w:rsidP="00000000" w:rsidRDefault="00000000" w:rsidRPr="00000000" w14:paraId="0000008F">
      <w:pPr>
        <w:numPr>
          <w:ilvl w:val="0"/>
          <w:numId w:val="4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 current lifestyle</w:t>
      </w:r>
    </w:p>
    <w:p w:rsidR="00000000" w:rsidDel="00000000" w:rsidP="00000000" w:rsidRDefault="00000000" w:rsidRPr="00000000" w14:paraId="00000090">
      <w:pPr>
        <w:numPr>
          <w:ilvl w:val="0"/>
          <w:numId w:val="4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Increase bucket contributions proportionally</w:t>
      </w:r>
    </w:p>
    <w:p w:rsidR="00000000" w:rsidDel="00000000" w:rsidP="00000000" w:rsidRDefault="00000000" w:rsidRPr="00000000" w14:paraId="00000091">
      <w:pPr>
        <w:numPr>
          <w:ilvl w:val="0"/>
          <w:numId w:val="4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Prioritize underfunded buckets</w:t>
      </w:r>
    </w:p>
    <w:p w:rsidR="00000000" w:rsidDel="00000000" w:rsidP="00000000" w:rsidRDefault="00000000" w:rsidRPr="00000000" w14:paraId="00000092">
      <w:pPr>
        <w:numPr>
          <w:ilvl w:val="0"/>
          <w:numId w:val="45"/>
        </w:numPr>
        <w:pBdr>
          <w:top w:space="0" w:sz="0" w:val="nil"/>
          <w:left w:space="0" w:sz="0" w:val="nil"/>
          <w:bottom w:space="0" w:sz="0" w:val="nil"/>
          <w:right w:space="0" w:sz="0" w:val="nil"/>
          <w:between w:space="0" w:sz="0" w:val="nil"/>
        </w:pBdr>
        <w:shd w:fill="auto" w:val="clear"/>
        <w:spacing w:after="100" w:before="200" w:line="276" w:lineRule="auto"/>
        <w:ind w:left="540" w:hanging="360"/>
        <w:rPr/>
      </w:pPr>
      <w:r w:rsidDel="00000000" w:rsidR="00000000" w:rsidRPr="00000000">
        <w:rPr>
          <w:rFonts w:ascii="Inter" w:cs="Inter" w:eastAsia="Inter" w:hAnsi="Inter"/>
          <w:b w:val="1"/>
          <w:color w:val="434343"/>
          <w:sz w:val="30"/>
          <w:szCs w:val="30"/>
          <w:rtl w:val="0"/>
        </w:rPr>
        <w:t xml:space="preserve">Windfall Management</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For unexpected money:</w:t>
      </w:r>
    </w:p>
    <w:p w:rsidR="00000000" w:rsidDel="00000000" w:rsidP="00000000" w:rsidRDefault="00000000" w:rsidRPr="00000000" w14:paraId="00000094">
      <w:pPr>
        <w:numPr>
          <w:ilvl w:val="0"/>
          <w:numId w:val="4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Allocate 50% to pressing needs</w:t>
      </w:r>
    </w:p>
    <w:p w:rsidR="00000000" w:rsidDel="00000000" w:rsidP="00000000" w:rsidRDefault="00000000" w:rsidRPr="00000000" w14:paraId="00000095">
      <w:pPr>
        <w:numPr>
          <w:ilvl w:val="0"/>
          <w:numId w:val="4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Distribute 30% to long-term growth</w:t>
      </w:r>
    </w:p>
    <w:p w:rsidR="00000000" w:rsidDel="00000000" w:rsidP="00000000" w:rsidRDefault="00000000" w:rsidRPr="00000000" w14:paraId="00000096">
      <w:pPr>
        <w:numPr>
          <w:ilvl w:val="0"/>
          <w:numId w:val="46"/>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Reserve 20% for immediate joy</w:t>
      </w:r>
    </w:p>
    <w:p w:rsidR="00000000" w:rsidDel="00000000" w:rsidP="00000000" w:rsidRDefault="00000000" w:rsidRPr="00000000" w14:paraId="00000097">
      <w:pPr>
        <w:numPr>
          <w:ilvl w:val="0"/>
          <w:numId w:val="47"/>
        </w:numPr>
        <w:pBdr>
          <w:top w:space="0" w:sz="0" w:val="nil"/>
          <w:left w:space="0" w:sz="0" w:val="nil"/>
          <w:bottom w:space="0" w:sz="0" w:val="nil"/>
          <w:right w:space="0" w:sz="0" w:val="nil"/>
          <w:between w:space="0" w:sz="0" w:val="nil"/>
        </w:pBdr>
        <w:shd w:fill="auto" w:val="clear"/>
        <w:spacing w:after="100" w:before="200" w:line="276" w:lineRule="auto"/>
        <w:ind w:left="540" w:hanging="360"/>
        <w:rPr/>
      </w:pPr>
      <w:r w:rsidDel="00000000" w:rsidR="00000000" w:rsidRPr="00000000">
        <w:rPr>
          <w:rFonts w:ascii="Inter" w:cs="Inter" w:eastAsia="Inter" w:hAnsi="Inter"/>
          <w:b w:val="1"/>
          <w:color w:val="434343"/>
          <w:sz w:val="30"/>
          <w:szCs w:val="30"/>
          <w:rtl w:val="0"/>
        </w:rPr>
        <w:t xml:space="preserve">System Expansion</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As wealth grows:</w:t>
      </w:r>
    </w:p>
    <w:p w:rsidR="00000000" w:rsidDel="00000000" w:rsidP="00000000" w:rsidRDefault="00000000" w:rsidRPr="00000000" w14:paraId="00000099">
      <w:pPr>
        <w:numPr>
          <w:ilvl w:val="0"/>
          <w:numId w:val="4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Add sub-buckets for specific goals</w:t>
      </w:r>
    </w:p>
    <w:p w:rsidR="00000000" w:rsidDel="00000000" w:rsidP="00000000" w:rsidRDefault="00000000" w:rsidRPr="00000000" w14:paraId="0000009A">
      <w:pPr>
        <w:numPr>
          <w:ilvl w:val="0"/>
          <w:numId w:val="4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Introduce investment components</w:t>
      </w:r>
    </w:p>
    <w:p w:rsidR="00000000" w:rsidDel="00000000" w:rsidP="00000000" w:rsidRDefault="00000000" w:rsidRPr="00000000" w14:paraId="0000009B">
      <w:pPr>
        <w:numPr>
          <w:ilvl w:val="0"/>
          <w:numId w:val="48"/>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Integrate tax optimization strategies</w:t>
      </w:r>
      <w:r w:rsidDel="00000000" w:rsidR="00000000" w:rsidRPr="00000000">
        <w:br w:type="page"/>
      </w:r>
      <w:r w:rsidDel="00000000" w:rsidR="00000000" w:rsidRPr="00000000">
        <w:rPr>
          <w:rtl w:val="0"/>
        </w:rPr>
      </w:r>
    </w:p>
    <w:p w:rsidR="00000000" w:rsidDel="00000000" w:rsidP="00000000" w:rsidRDefault="00000000" w:rsidRPr="00000000" w14:paraId="0000009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Implementation Challenges and Solutions</w:t>
      </w:r>
    </w:p>
    <w:p w:rsidR="00000000" w:rsidDel="00000000" w:rsidP="00000000" w:rsidRDefault="00000000" w:rsidRPr="00000000" w14:paraId="0000009D">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Common Obstacles</w:t>
      </w:r>
    </w:p>
    <w:p w:rsidR="00000000" w:rsidDel="00000000" w:rsidP="00000000" w:rsidRDefault="00000000" w:rsidRPr="00000000" w14:paraId="0000009E">
      <w:pPr>
        <w:numPr>
          <w:ilvl w:val="0"/>
          <w:numId w:val="49"/>
        </w:numPr>
        <w:pBdr>
          <w:top w:space="0" w:sz="0" w:val="nil"/>
          <w:left w:space="0" w:sz="0" w:val="nil"/>
          <w:bottom w:space="0" w:sz="0" w:val="nil"/>
          <w:right w:space="0" w:sz="0" w:val="nil"/>
          <w:between w:space="0" w:sz="0" w:val="nil"/>
        </w:pBdr>
        <w:shd w:fill="auto" w:val="clear"/>
        <w:spacing w:after="100" w:before="200" w:line="276" w:lineRule="auto"/>
        <w:ind w:left="540" w:hanging="360"/>
        <w:rPr>
          <w:b w:val="1"/>
        </w:rPr>
      </w:pPr>
      <w:r w:rsidDel="00000000" w:rsidR="00000000" w:rsidRPr="00000000">
        <w:rPr>
          <w:rFonts w:ascii="Inter" w:cs="Inter" w:eastAsia="Inter" w:hAnsi="Inter"/>
          <w:b w:val="1"/>
          <w:color w:val="434343"/>
          <w:sz w:val="30"/>
          <w:szCs w:val="30"/>
          <w:rtl w:val="0"/>
        </w:rPr>
        <w:t xml:space="preserve">Insufficient Income</w:t>
      </w: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Solution:</w:t>
      </w:r>
    </w:p>
    <w:p w:rsidR="00000000" w:rsidDel="00000000" w:rsidP="00000000" w:rsidRDefault="00000000" w:rsidRPr="00000000" w14:paraId="000000A0">
      <w:pPr>
        <w:numPr>
          <w:ilvl w:val="0"/>
          <w:numId w:val="5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smaller percentages</w:t>
      </w:r>
    </w:p>
    <w:p w:rsidR="00000000" w:rsidDel="00000000" w:rsidP="00000000" w:rsidRDefault="00000000" w:rsidRPr="00000000" w14:paraId="000000A1">
      <w:pPr>
        <w:numPr>
          <w:ilvl w:val="0"/>
          <w:numId w:val="5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Focus on emergency fund first</w:t>
      </w:r>
    </w:p>
    <w:p w:rsidR="00000000" w:rsidDel="00000000" w:rsidP="00000000" w:rsidRDefault="00000000" w:rsidRPr="00000000" w14:paraId="000000A2">
      <w:pPr>
        <w:numPr>
          <w:ilvl w:val="0"/>
          <w:numId w:val="50"/>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Increase gradually with income</w:t>
      </w:r>
    </w:p>
    <w:p w:rsidR="00000000" w:rsidDel="00000000" w:rsidP="00000000" w:rsidRDefault="00000000" w:rsidRPr="00000000" w14:paraId="000000A3">
      <w:pPr>
        <w:numPr>
          <w:ilvl w:val="0"/>
          <w:numId w:val="51"/>
        </w:numPr>
        <w:pBdr>
          <w:top w:space="0" w:sz="0" w:val="nil"/>
          <w:left w:space="0" w:sz="0" w:val="nil"/>
          <w:bottom w:space="0" w:sz="0" w:val="nil"/>
          <w:right w:space="0" w:sz="0" w:val="nil"/>
          <w:between w:space="0" w:sz="0" w:val="nil"/>
        </w:pBdr>
        <w:shd w:fill="auto" w:val="clear"/>
        <w:spacing w:after="100" w:before="200" w:line="276" w:lineRule="auto"/>
        <w:ind w:left="540" w:hanging="360"/>
        <w:rPr>
          <w:b w:val="1"/>
        </w:rPr>
      </w:pPr>
      <w:r w:rsidDel="00000000" w:rsidR="00000000" w:rsidRPr="00000000">
        <w:rPr>
          <w:rFonts w:ascii="Inter" w:cs="Inter" w:eastAsia="Inter" w:hAnsi="Inter"/>
          <w:b w:val="1"/>
          <w:color w:val="434343"/>
          <w:sz w:val="30"/>
          <w:szCs w:val="30"/>
          <w:rtl w:val="0"/>
        </w:rPr>
        <w:t xml:space="preserve">Technical Difficulties</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Solution:</w:t>
      </w:r>
    </w:p>
    <w:p w:rsidR="00000000" w:rsidDel="00000000" w:rsidP="00000000" w:rsidRDefault="00000000" w:rsidRPr="00000000" w14:paraId="000000A5">
      <w:pPr>
        <w:numPr>
          <w:ilvl w:val="0"/>
          <w:numId w:val="5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Use multiple banks if needed</w:t>
      </w:r>
    </w:p>
    <w:p w:rsidR="00000000" w:rsidDel="00000000" w:rsidP="00000000" w:rsidRDefault="00000000" w:rsidRPr="00000000" w14:paraId="000000A6">
      <w:pPr>
        <w:numPr>
          <w:ilvl w:val="0"/>
          <w:numId w:val="5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Leverage financial apps</w:t>
      </w:r>
    </w:p>
    <w:p w:rsidR="00000000" w:rsidDel="00000000" w:rsidP="00000000" w:rsidRDefault="00000000" w:rsidRPr="00000000" w14:paraId="000000A7">
      <w:pPr>
        <w:numPr>
          <w:ilvl w:val="0"/>
          <w:numId w:val="52"/>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Maintain manual tracking as backup</w:t>
      </w:r>
    </w:p>
    <w:p w:rsidR="00000000" w:rsidDel="00000000" w:rsidP="00000000" w:rsidRDefault="00000000" w:rsidRPr="00000000" w14:paraId="000000A8">
      <w:pPr>
        <w:numPr>
          <w:ilvl w:val="0"/>
          <w:numId w:val="53"/>
        </w:numPr>
        <w:pBdr>
          <w:top w:space="0" w:sz="0" w:val="nil"/>
          <w:left w:space="0" w:sz="0" w:val="nil"/>
          <w:bottom w:space="0" w:sz="0" w:val="nil"/>
          <w:right w:space="0" w:sz="0" w:val="nil"/>
          <w:between w:space="0" w:sz="0" w:val="nil"/>
        </w:pBdr>
        <w:shd w:fill="auto" w:val="clear"/>
        <w:spacing w:after="100" w:before="200" w:line="276" w:lineRule="auto"/>
        <w:ind w:left="540" w:hanging="360"/>
        <w:rPr>
          <w:b w:val="1"/>
        </w:rPr>
      </w:pPr>
      <w:r w:rsidDel="00000000" w:rsidR="00000000" w:rsidRPr="00000000">
        <w:rPr>
          <w:rFonts w:ascii="Inter" w:cs="Inter" w:eastAsia="Inter" w:hAnsi="Inter"/>
          <w:b w:val="1"/>
          <w:color w:val="434343"/>
          <w:sz w:val="30"/>
          <w:szCs w:val="30"/>
          <w:rtl w:val="0"/>
        </w:rPr>
        <w:t xml:space="preserve">Emotional Resistance</w:t>
      </w: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100" w:before="0" w:line="276" w:lineRule="auto"/>
        <w:ind w:left="540" w:firstLine="0"/>
        <w:rPr>
          <w:rFonts w:ascii="Inter" w:cs="Inter" w:eastAsia="Inter" w:hAnsi="Inter"/>
          <w:color w:val="434343"/>
          <w:sz w:val="30"/>
          <w:szCs w:val="30"/>
        </w:rPr>
      </w:pPr>
      <w:r w:rsidDel="00000000" w:rsidR="00000000" w:rsidRPr="00000000">
        <w:rPr>
          <w:rFonts w:ascii="Inter" w:cs="Inter" w:eastAsia="Inter" w:hAnsi="Inter"/>
          <w:color w:val="434343"/>
          <w:sz w:val="30"/>
          <w:szCs w:val="30"/>
          <w:rtl w:val="0"/>
        </w:rPr>
        <w:t xml:space="preserve">Solution:</w:t>
      </w:r>
    </w:p>
    <w:p w:rsidR="00000000" w:rsidDel="00000000" w:rsidP="00000000" w:rsidRDefault="00000000" w:rsidRPr="00000000" w14:paraId="000000AA">
      <w:pPr>
        <w:numPr>
          <w:ilvl w:val="0"/>
          <w:numId w:val="5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Start with one bucket</w:t>
      </w:r>
    </w:p>
    <w:p w:rsidR="00000000" w:rsidDel="00000000" w:rsidP="00000000" w:rsidRDefault="00000000" w:rsidRPr="00000000" w14:paraId="000000AB">
      <w:pPr>
        <w:numPr>
          <w:ilvl w:val="0"/>
          <w:numId w:val="5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Celebrate small wins</w:t>
      </w:r>
    </w:p>
    <w:p w:rsidR="00000000" w:rsidDel="00000000" w:rsidP="00000000" w:rsidRDefault="00000000" w:rsidRPr="00000000" w14:paraId="000000AC">
      <w:pPr>
        <w:numPr>
          <w:ilvl w:val="0"/>
          <w:numId w:val="54"/>
        </w:numPr>
        <w:pBdr>
          <w:top w:space="0" w:sz="0" w:val="nil"/>
          <w:left w:space="0" w:sz="0" w:val="nil"/>
          <w:bottom w:space="0" w:sz="0" w:val="nil"/>
          <w:right w:space="0" w:sz="0" w:val="nil"/>
          <w:between w:space="0" w:sz="0" w:val="nil"/>
        </w:pBdr>
        <w:shd w:fill="auto" w:val="clear"/>
        <w:spacing w:after="100" w:before="0" w:line="276" w:lineRule="auto"/>
        <w:ind w:left="990" w:hanging="360"/>
        <w:rPr>
          <w:rFonts w:ascii="Inter" w:cs="Inter" w:eastAsia="Inter" w:hAnsi="Inter"/>
        </w:rPr>
      </w:pPr>
      <w:r w:rsidDel="00000000" w:rsidR="00000000" w:rsidRPr="00000000">
        <w:rPr>
          <w:rFonts w:ascii="Inter" w:cs="Inter" w:eastAsia="Inter" w:hAnsi="Inter"/>
          <w:color w:val="666666"/>
          <w:sz w:val="30"/>
          <w:szCs w:val="30"/>
          <w:rtl w:val="0"/>
        </w:rPr>
        <w:t xml:space="preserve">Visualize long-term benefits</w:t>
      </w:r>
      <w:r w:rsidDel="00000000" w:rsidR="00000000" w:rsidRPr="00000000">
        <w:br w:type="page"/>
      </w:r>
      <w:r w:rsidDel="00000000" w:rsidR="00000000" w:rsidRPr="00000000">
        <w:rPr>
          <w:rtl w:val="0"/>
        </w:rPr>
      </w:r>
    </w:p>
    <w:p w:rsidR="00000000" w:rsidDel="00000000" w:rsidP="00000000" w:rsidRDefault="00000000" w:rsidRPr="00000000" w14:paraId="000000A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Action Plan: Next Steps</w:t>
      </w:r>
    </w:p>
    <w:p w:rsidR="00000000" w:rsidDel="00000000" w:rsidP="00000000" w:rsidRDefault="00000000" w:rsidRPr="00000000" w14:paraId="000000AE">
      <w:pPr>
        <w:pStyle w:val="Heading3"/>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Immediate Actions (Week 1)</w:t>
      </w:r>
    </w:p>
    <w:p w:rsidR="00000000" w:rsidDel="00000000" w:rsidP="00000000" w:rsidRDefault="00000000" w:rsidRPr="00000000" w14:paraId="000000AF">
      <w:pPr>
        <w:numPr>
          <w:ilvl w:val="0"/>
          <w:numId w:val="5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List all current savings accounts</w:t>
      </w:r>
    </w:p>
    <w:p w:rsidR="00000000" w:rsidDel="00000000" w:rsidP="00000000" w:rsidRDefault="00000000" w:rsidRPr="00000000" w14:paraId="000000B0">
      <w:pPr>
        <w:numPr>
          <w:ilvl w:val="0"/>
          <w:numId w:val="5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Calculate total savings amount</w:t>
      </w:r>
    </w:p>
    <w:p w:rsidR="00000000" w:rsidDel="00000000" w:rsidP="00000000" w:rsidRDefault="00000000" w:rsidRPr="00000000" w14:paraId="000000B1">
      <w:pPr>
        <w:numPr>
          <w:ilvl w:val="0"/>
          <w:numId w:val="55"/>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Choose banks/accounts for each bucket</w:t>
      </w:r>
    </w:p>
    <w:p w:rsidR="00000000" w:rsidDel="00000000" w:rsidP="00000000" w:rsidRDefault="00000000" w:rsidRPr="00000000" w14:paraId="000000B2">
      <w:pPr>
        <w:numPr>
          <w:ilvl w:val="0"/>
          <w:numId w:val="55"/>
        </w:numPr>
        <w:pBdr>
          <w:top w:space="0" w:sz="0" w:val="nil"/>
          <w:left w:space="0" w:sz="0" w:val="nil"/>
          <w:bottom w:space="0" w:sz="0" w:val="nil"/>
          <w:right w:space="0" w:sz="0" w:val="nil"/>
          <w:between w:space="0" w:sz="0" w:val="nil"/>
        </w:pBdr>
        <w:shd w:fill="auto" w:val="clear"/>
        <w:spacing w:after="48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Open new accounts as needed</w:t>
      </w:r>
    </w:p>
    <w:p w:rsidR="00000000" w:rsidDel="00000000" w:rsidP="00000000" w:rsidRDefault="00000000" w:rsidRPr="00000000" w14:paraId="000000B3">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Week 2</w:t>
      </w:r>
    </w:p>
    <w:p w:rsidR="00000000" w:rsidDel="00000000" w:rsidP="00000000" w:rsidRDefault="00000000" w:rsidRPr="00000000" w14:paraId="000000B4">
      <w:pPr>
        <w:numPr>
          <w:ilvl w:val="0"/>
          <w:numId w:val="56"/>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Set up automatic transfers</w:t>
      </w:r>
    </w:p>
    <w:p w:rsidR="00000000" w:rsidDel="00000000" w:rsidP="00000000" w:rsidRDefault="00000000" w:rsidRPr="00000000" w14:paraId="000000B5">
      <w:pPr>
        <w:numPr>
          <w:ilvl w:val="0"/>
          <w:numId w:val="56"/>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Configure online banking access</w:t>
      </w:r>
    </w:p>
    <w:p w:rsidR="00000000" w:rsidDel="00000000" w:rsidP="00000000" w:rsidRDefault="00000000" w:rsidRPr="00000000" w14:paraId="000000B6">
      <w:pPr>
        <w:numPr>
          <w:ilvl w:val="0"/>
          <w:numId w:val="56"/>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Download tracking apps</w:t>
      </w:r>
    </w:p>
    <w:p w:rsidR="00000000" w:rsidDel="00000000" w:rsidP="00000000" w:rsidRDefault="00000000" w:rsidRPr="00000000" w14:paraId="000000B7">
      <w:pPr>
        <w:numPr>
          <w:ilvl w:val="0"/>
          <w:numId w:val="56"/>
        </w:numPr>
        <w:pBdr>
          <w:top w:space="0" w:sz="0" w:val="nil"/>
          <w:left w:space="0" w:sz="0" w:val="nil"/>
          <w:bottom w:space="0" w:sz="0" w:val="nil"/>
          <w:right w:space="0" w:sz="0" w:val="nil"/>
          <w:between w:space="0" w:sz="0" w:val="nil"/>
        </w:pBdr>
        <w:shd w:fill="auto" w:val="clear"/>
        <w:spacing w:after="48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Create monitoring spreadsheet</w:t>
      </w:r>
    </w:p>
    <w:p w:rsidR="00000000" w:rsidDel="00000000" w:rsidP="00000000" w:rsidRDefault="00000000" w:rsidRPr="00000000" w14:paraId="000000B8">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Week 3</w:t>
      </w:r>
    </w:p>
    <w:p w:rsidR="00000000" w:rsidDel="00000000" w:rsidP="00000000" w:rsidRDefault="00000000" w:rsidRPr="00000000" w14:paraId="000000B9">
      <w:pPr>
        <w:numPr>
          <w:ilvl w:val="0"/>
          <w:numId w:val="57"/>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Begin first round of transfers</w:t>
      </w:r>
    </w:p>
    <w:p w:rsidR="00000000" w:rsidDel="00000000" w:rsidP="00000000" w:rsidRDefault="00000000" w:rsidRPr="00000000" w14:paraId="000000BA">
      <w:pPr>
        <w:numPr>
          <w:ilvl w:val="0"/>
          <w:numId w:val="57"/>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Review automation success</w:t>
      </w:r>
    </w:p>
    <w:p w:rsidR="00000000" w:rsidDel="00000000" w:rsidP="00000000" w:rsidRDefault="00000000" w:rsidRPr="00000000" w14:paraId="000000BB">
      <w:pPr>
        <w:numPr>
          <w:ilvl w:val="0"/>
          <w:numId w:val="57"/>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Adjust as needed</w:t>
      </w:r>
    </w:p>
    <w:p w:rsidR="00000000" w:rsidDel="00000000" w:rsidP="00000000" w:rsidRDefault="00000000" w:rsidRPr="00000000" w14:paraId="000000BC">
      <w:pPr>
        <w:numPr>
          <w:ilvl w:val="0"/>
          <w:numId w:val="57"/>
        </w:numPr>
        <w:pBdr>
          <w:top w:space="0" w:sz="0" w:val="nil"/>
          <w:left w:space="0" w:sz="0" w:val="nil"/>
          <w:bottom w:space="0" w:sz="0" w:val="nil"/>
          <w:right w:space="0" w:sz="0" w:val="nil"/>
          <w:between w:space="0" w:sz="0" w:val="nil"/>
        </w:pBdr>
        <w:shd w:fill="auto" w:val="clear"/>
        <w:spacing w:after="48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Document process</w:t>
      </w:r>
    </w:p>
    <w:p w:rsidR="00000000" w:rsidDel="00000000" w:rsidP="00000000" w:rsidRDefault="00000000" w:rsidRPr="00000000" w14:paraId="000000BD">
      <w:pPr>
        <w:pStyle w:val="Heading3"/>
        <w:pBdr>
          <w:top w:space="0" w:sz="0" w:val="nil"/>
          <w:left w:space="0" w:sz="0" w:val="nil"/>
          <w:bottom w:space="0" w:sz="0" w:val="nil"/>
          <w:right w:space="0" w:sz="0" w:val="nil"/>
          <w:between w:space="0" w:sz="0" w:val="nil"/>
        </w:pBdr>
        <w:shd w:fill="auto" w:val="clear"/>
        <w:spacing w:before="300" w:lineRule="auto"/>
        <w:rPr/>
      </w:pPr>
      <w:r w:rsidDel="00000000" w:rsidR="00000000" w:rsidRPr="00000000">
        <w:rPr>
          <w:rtl w:val="0"/>
        </w:rPr>
        <w:t xml:space="preserve">Week 4</w:t>
      </w:r>
    </w:p>
    <w:p w:rsidR="00000000" w:rsidDel="00000000" w:rsidP="00000000" w:rsidRDefault="00000000" w:rsidRPr="00000000" w14:paraId="000000BE">
      <w:pPr>
        <w:numPr>
          <w:ilvl w:val="0"/>
          <w:numId w:val="58"/>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Conduct first weekly review</w:t>
      </w:r>
    </w:p>
    <w:p w:rsidR="00000000" w:rsidDel="00000000" w:rsidP="00000000" w:rsidRDefault="00000000" w:rsidRPr="00000000" w14:paraId="000000BF">
      <w:pPr>
        <w:numPr>
          <w:ilvl w:val="0"/>
          <w:numId w:val="58"/>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Make necessary adjustments</w:t>
      </w:r>
    </w:p>
    <w:p w:rsidR="00000000" w:rsidDel="00000000" w:rsidP="00000000" w:rsidRDefault="00000000" w:rsidRPr="00000000" w14:paraId="000000C0">
      <w:pPr>
        <w:numPr>
          <w:ilvl w:val="0"/>
          <w:numId w:val="58"/>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Plan first monthly assessment</w:t>
      </w:r>
    </w:p>
    <w:p w:rsidR="00000000" w:rsidDel="00000000" w:rsidP="00000000" w:rsidRDefault="00000000" w:rsidRPr="00000000" w14:paraId="000000C1">
      <w:pPr>
        <w:numPr>
          <w:ilvl w:val="0"/>
          <w:numId w:val="58"/>
        </w:numPr>
        <w:pBdr>
          <w:top w:space="0" w:sz="0" w:val="nil"/>
          <w:left w:space="0" w:sz="0" w:val="nil"/>
          <w:bottom w:space="0" w:sz="0" w:val="nil"/>
          <w:right w:space="0" w:sz="0" w:val="nil"/>
          <w:between w:space="0" w:sz="0" w:val="nil"/>
        </w:pBdr>
        <w:shd w:fill="auto" w:val="clear"/>
        <w:spacing w:after="100" w:before="0" w:line="276" w:lineRule="auto"/>
        <w:ind w:left="540" w:hanging="360"/>
        <w:rPr>
          <w:rFonts w:ascii="Inter" w:cs="Inter" w:eastAsia="Inter" w:hAnsi="Inter"/>
        </w:rPr>
      </w:pPr>
      <w:r w:rsidDel="00000000" w:rsidR="00000000" w:rsidRPr="00000000">
        <w:rPr>
          <w:rFonts w:ascii="Inter" w:cs="Inter" w:eastAsia="Inter" w:hAnsi="Inter"/>
          <w:color w:val="666666"/>
          <w:sz w:val="30"/>
          <w:szCs w:val="30"/>
          <w:rtl w:val="0"/>
        </w:rPr>
        <w:t xml:space="preserve">Set quarterly review date</w:t>
      </w:r>
      <w:r w:rsidDel="00000000" w:rsidR="00000000" w:rsidRPr="00000000">
        <w:br w:type="page"/>
      </w:r>
      <w:r w:rsidDel="00000000" w:rsidR="00000000" w:rsidRPr="00000000">
        <w:rPr>
          <w:rtl w:val="0"/>
        </w:rPr>
      </w:r>
    </w:p>
    <w:p w:rsidR="00000000" w:rsidDel="00000000" w:rsidP="00000000" w:rsidRDefault="00000000" w:rsidRPr="00000000" w14:paraId="000000C2">
      <w:pPr>
        <w:widowControl w:val="1"/>
        <w:spacing w:after="300" w:line="276" w:lineRule="auto"/>
        <w:jc w:val="center"/>
        <w:rPr/>
      </w:pPr>
      <w:r w:rsidDel="00000000" w:rsidR="00000000" w:rsidRPr="00000000">
        <w:rPr>
          <w:rFonts w:ascii="Inter Light" w:cs="Inter Light" w:eastAsia="Inter Light" w:hAnsi="Inter Light"/>
          <w:i w:val="1"/>
          <w:color w:val="38761d"/>
          <w:sz w:val="40"/>
          <w:szCs w:val="40"/>
          <w:rtl w:val="0"/>
        </w:rPr>
        <w:t xml:space="preserve">Final Words</w:t>
      </w:r>
      <w:r w:rsidDel="00000000" w:rsidR="00000000" w:rsidRPr="00000000">
        <w:rPr>
          <w:rtl w:val="0"/>
        </w:rPr>
      </w:r>
    </w:p>
    <w:p w:rsidR="00000000" w:rsidDel="00000000" w:rsidP="00000000" w:rsidRDefault="00000000" w:rsidRPr="00000000" w14:paraId="000000C3">
      <w:pPr>
        <w:pStyle w:val="Heading1"/>
        <w:rPr/>
      </w:pPr>
      <w:bookmarkStart w:colFirst="0" w:colLast="0" w:name="_x4bq0obx9io0" w:id="0"/>
      <w:bookmarkEnd w:id="0"/>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0C4">
      <w:pPr>
        <w:spacing w:after="360" w:line="276" w:lineRule="auto"/>
        <w:jc w:val="center"/>
        <w:rPr/>
      </w:pPr>
      <w:r w:rsidDel="00000000" w:rsidR="00000000" w:rsidRPr="00000000">
        <w:rPr>
          <w:rFonts w:ascii="Inter" w:cs="Inter" w:eastAsia="Inter" w:hAnsi="Inter"/>
          <w:b w:val="1"/>
          <w:color w:val="38761d"/>
          <w:sz w:val="62"/>
          <w:szCs w:val="62"/>
          <w:rtl w:val="0"/>
        </w:rPr>
        <w:t xml:space="preserve">____</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shd w:fill="auto" w:val="clear"/>
        <w:spacing w:after="0" w:line="275.9999942779541" w:lineRule="auto"/>
        <w:rPr>
          <w:rFonts w:ascii="Inter" w:cs="Inter" w:eastAsia="Inter" w:hAnsi="Inter"/>
          <w:sz w:val="30"/>
          <w:szCs w:val="30"/>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The multi-bucket savings system represents a powerful framework for organizing your finances and building lasting wealth. By implementing this system, you create a structured approach to saving that aligns with your various financial needs and goals.</w:t>
      </w:r>
    </w:p>
    <w:p w:rsidR="00000000" w:rsidDel="00000000" w:rsidP="00000000" w:rsidRDefault="00000000" w:rsidRPr="00000000" w14:paraId="000000C7">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Success comes from taking immediate action. Start today by opening your first dedicated savings bucket and setting up one automatic transfer. Remember, your financial security architecture grows stronger with each small step you take toward implementation.</w:t>
      </w:r>
    </w:p>
    <w:p w:rsidR="00000000" w:rsidDel="00000000" w:rsidP="00000000" w:rsidRDefault="00000000" w:rsidRPr="00000000" w14:paraId="000000C8">
      <w:pPr>
        <w:pBdr>
          <w:top w:space="0" w:sz="0" w:val="nil"/>
          <w:left w:space="0" w:sz="0" w:val="nil"/>
          <w:bottom w:space="0" w:sz="0" w:val="nil"/>
          <w:right w:space="0" w:sz="0" w:val="nil"/>
          <w:between w:space="0" w:sz="0" w:val="nil"/>
        </w:pBdr>
        <w:shd w:fill="auto" w:val="clear"/>
        <w:spacing w:after="360" w:line="275.9999942779541" w:lineRule="auto"/>
        <w:rPr>
          <w:rFonts w:ascii="Inter" w:cs="Inter" w:eastAsia="Inter" w:hAnsi="Inter"/>
          <w:sz w:val="30"/>
          <w:szCs w:val="30"/>
        </w:rPr>
      </w:pPr>
      <w:r w:rsidDel="00000000" w:rsidR="00000000" w:rsidRPr="00000000">
        <w:rPr>
          <w:rFonts w:ascii="Inter" w:cs="Inter" w:eastAsia="Inter" w:hAnsi="Inter"/>
          <w:sz w:val="30"/>
          <w:szCs w:val="30"/>
          <w:rtl w:val="0"/>
        </w:rPr>
        <w:t xml:space="preserve">Don't wait for the perfect moment – begin building your multi-bucket savings system now. Your future financial security depends on the actions you take today.</w:t>
      </w:r>
    </w:p>
    <w:sectPr>
      <w:headerReference r:id="rId7" w:type="default"/>
      <w:headerReference r:id="rId8" w:type="first"/>
      <w:footerReference r:id="rId9" w:type="default"/>
      <w:footerReference r:id="rId10" w:type="first"/>
      <w:pgSz w:h="15840" w:w="12240" w:orient="portrait"/>
      <w:pgMar w:bottom="2160" w:top="180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nton">
    <w:embedRegular w:fontKey="{00000000-0000-0000-0000-000000000000}" r:id="rId1" w:subsetted="0"/>
  </w:font>
  <w:font w:name="Inter Light">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 w:name="Poppins">
    <w:embedRegular w:fontKey="{00000000-0000-0000-0000-000000000000}" r:id="rId6" w:subsetted="0"/>
    <w:embedBold w:fontKey="{00000000-0000-0000-0000-000000000000}" r:id="rId7" w:subsetted="0"/>
    <w:embedItalic w:fontKey="{00000000-0000-0000-0000-000000000000}" r:id="rId8" w:subsetted="0"/>
    <w:embedBoldItalic w:fontKey="{00000000-0000-0000-0000-000000000000}" r:id="rId9" w:subsetted="0"/>
  </w:font>
  <w:font w:name="Inter">
    <w:embedRegular w:fontKey="{00000000-0000-0000-0000-000000000000}" r:id="rId10" w:subsetted="0"/>
    <w:embedBold w:fontKey="{00000000-0000-0000-0000-000000000000}" r:id="rId11" w:subsetted="0"/>
    <w:embedItalic w:fontKey="{00000000-0000-0000-0000-000000000000}" r:id="rId12" w:subsetted="0"/>
    <w:embedBoldItalic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jc w:val="right"/>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C">
    <w:pPr>
      <w:spacing w:line="276" w:lineRule="auto"/>
      <w:jc w:val="center"/>
      <w:rPr>
        <w:rFonts w:ascii="Anton" w:cs="Anton" w:eastAsia="Anton" w:hAnsi="Anton"/>
        <w:sz w:val="24"/>
        <w:szCs w:val="24"/>
      </w:rPr>
    </w:pPr>
    <w:r w:rsidDel="00000000" w:rsidR="00000000" w:rsidRPr="00000000">
      <w:rPr>
        <w:rFonts w:ascii="Anton" w:cs="Anton" w:eastAsia="Anton" w:hAnsi="Anton"/>
        <w:sz w:val="24"/>
        <w:szCs w:val="24"/>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66676</wp:posOffset>
              </wp:positionV>
              <wp:extent cx="3019425" cy="43289"/>
              <wp:effectExtent b="0" l="0" r="0" t="0"/>
              <wp:wrapNone/>
              <wp:docPr id="1" name=""/>
              <a:graphic>
                <a:graphicData uri="http://schemas.microsoft.com/office/word/2010/wordprocessingShape">
                  <wps:wsp>
                    <wps:cNvSpPr/>
                    <wps:cNvPr id="2" name="Shape 2"/>
                    <wps:spPr>
                      <a:xfrm>
                        <a:off x="451750" y="681600"/>
                        <a:ext cx="7949400" cy="95100"/>
                      </a:xfrm>
                      <a:prstGeom prst="rect">
                        <a:avLst/>
                      </a:prstGeom>
                      <a:solidFill>
                        <a:srgbClr val="38761D"/>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4010025</wp:posOffset>
              </wp:positionH>
              <wp:positionV relativeFrom="paragraph">
                <wp:posOffset>66676</wp:posOffset>
              </wp:positionV>
              <wp:extent cx="3019425" cy="43289"/>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3019425" cy="43289"/>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9">
    <w:pPr>
      <w:spacing w:line="276" w:lineRule="auto"/>
      <w:ind w:left="360" w:firstLine="0"/>
      <w:jc w:val="right"/>
      <w:rPr/>
    </w:pPr>
    <w:r w:rsidDel="00000000" w:rsidR="00000000" w:rsidRPr="00000000">
      <w:rPr>
        <w:rFonts w:ascii="Inter Light" w:cs="Inter Light" w:eastAsia="Inter Light" w:hAnsi="Inter Light"/>
        <w:i w:val="1"/>
        <w:color w:val="b7b7b7"/>
        <w:rtl w:val="0"/>
      </w:rPr>
      <w:t xml:space="preserve">The Multi-Bucket Savings System</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60" w:hanging="360"/>
      </w:pPr>
      <w:rPr>
        <w:rFonts w:ascii="Arial" w:cs="Arial" w:eastAsia="Arial" w:hAnsi="Arial"/>
        <w:b w:val="1"/>
        <w:i w:val="0"/>
        <w:smallCaps w:val="0"/>
        <w:strike w:val="0"/>
        <w:color w:val="38761d"/>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
    <w:lvl w:ilvl="0">
      <w:start w:val="2"/>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6">
    <w:lvl w:ilvl="0">
      <w:start w:val="3"/>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4"/>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5"/>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2"/>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decimal"/>
      <w:lvlText w:val="%1."/>
      <w:lvlJc w:val="left"/>
      <w:pPr>
        <w:ind w:left="960" w:hanging="360"/>
      </w:pPr>
      <w:rPr>
        <w:rFonts w:ascii="Inter" w:cs="Inter" w:eastAsia="Inter" w:hAnsi="Inter"/>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2"/>
      <w:numFmt w:val="decimal"/>
      <w:lvlText w:val="%1."/>
      <w:lvlJc w:val="left"/>
      <w:pPr>
        <w:ind w:left="960" w:hanging="360"/>
      </w:pPr>
      <w:rPr>
        <w:rFonts w:ascii="Inter" w:cs="Inter" w:eastAsia="Inter" w:hAnsi="Inter"/>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3"/>
      <w:numFmt w:val="decimal"/>
      <w:lvlText w:val="%1."/>
      <w:lvlJc w:val="left"/>
      <w:pPr>
        <w:ind w:left="960" w:hanging="360"/>
      </w:pPr>
      <w:rPr>
        <w:rFonts w:ascii="Inter" w:cs="Inter" w:eastAsia="Inter" w:hAnsi="Inter"/>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2"/>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3"/>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2"/>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1">
    <w:lvl w:ilvl="0">
      <w:start w:val="3"/>
      <w:numFmt w:val="decimal"/>
      <w:lvlText w:val="%1."/>
      <w:lvlJc w:val="left"/>
      <w:pPr>
        <w:ind w:left="96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2">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decimal"/>
      <w:lvlText w:val="%1."/>
      <w:lvlJc w:val="left"/>
      <w:pPr>
        <w:ind w:left="960" w:hanging="360"/>
      </w:pPr>
      <w:rPr>
        <w:rFonts w:ascii="Inter" w:cs="Inter" w:eastAsia="Inter" w:hAnsi="Inter"/>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4">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5">
    <w:lvl w:ilvl="0">
      <w:start w:val="2"/>
      <w:numFmt w:val="decimal"/>
      <w:lvlText w:val="%1."/>
      <w:lvlJc w:val="left"/>
      <w:pPr>
        <w:ind w:left="960" w:hanging="360"/>
      </w:pPr>
      <w:rPr>
        <w:rFonts w:ascii="Inter" w:cs="Inter" w:eastAsia="Inter" w:hAnsi="Inter"/>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6">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7">
    <w:lvl w:ilvl="0">
      <w:start w:val="3"/>
      <w:numFmt w:val="decimal"/>
      <w:lvlText w:val="%1."/>
      <w:lvlJc w:val="left"/>
      <w:pPr>
        <w:ind w:left="960" w:hanging="360"/>
      </w:pPr>
      <w:rPr>
        <w:rFonts w:ascii="Inter" w:cs="Inter" w:eastAsia="Inter" w:hAnsi="Inter"/>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8">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9">
    <w:lvl w:ilvl="0">
      <w:start w:val="1"/>
      <w:numFmt w:val="decimal"/>
      <w:lvlText w:val="%1."/>
      <w:lvlJc w:val="left"/>
      <w:pPr>
        <w:ind w:left="54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0">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1">
    <w:lvl w:ilvl="0">
      <w:start w:val="2"/>
      <w:numFmt w:val="decimal"/>
      <w:lvlText w:val="%1."/>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2">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3">
    <w:lvl w:ilvl="0">
      <w:start w:val="3"/>
      <w:numFmt w:val="decimal"/>
      <w:lvlText w:val="%1."/>
      <w:lvlJc w:val="left"/>
      <w:pPr>
        <w:ind w:left="960" w:hanging="360"/>
      </w:pPr>
      <w:rPr>
        <w:rFonts w:ascii="Inter" w:cs="Inter" w:eastAsia="Inter" w:hAnsi="Inter"/>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4">
    <w:lvl w:ilvl="0">
      <w:start w:val="1"/>
      <w:numFmt w:val="bullet"/>
      <w:lvlText w:val="●"/>
      <w:lvlJc w:val="left"/>
      <w:pPr>
        <w:ind w:left="990" w:hanging="360"/>
      </w:pPr>
      <w:rPr>
        <w:rFonts w:ascii="Arial" w:cs="Arial" w:eastAsia="Arial" w:hAnsi="Arial"/>
        <w:b w:val="0"/>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5">
    <w:lvl w:ilvl="0">
      <w:start w:val="1"/>
      <w:numFmt w:val="decimal"/>
      <w:lvlText w:val="%1."/>
      <w:lvlJc w:val="left"/>
      <w:pPr>
        <w:ind w:left="960" w:hanging="360"/>
      </w:pPr>
      <w:rPr>
        <w:rFonts w:ascii="Arial" w:cs="Arial" w:eastAsia="Arial" w:hAnsi="Arial"/>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6">
    <w:lvl w:ilvl="0">
      <w:start w:val="1"/>
      <w:numFmt w:val="decimal"/>
      <w:lvlText w:val="%1."/>
      <w:lvlJc w:val="left"/>
      <w:pPr>
        <w:ind w:left="960" w:hanging="360"/>
      </w:pPr>
      <w:rPr>
        <w:rFonts w:ascii="Arial" w:cs="Arial" w:eastAsia="Arial" w:hAnsi="Arial"/>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7">
    <w:lvl w:ilvl="0">
      <w:start w:val="1"/>
      <w:numFmt w:val="decimal"/>
      <w:lvlText w:val="%1."/>
      <w:lvlJc w:val="left"/>
      <w:pPr>
        <w:ind w:left="960" w:hanging="360"/>
      </w:pPr>
      <w:rPr>
        <w:rFonts w:ascii="Arial" w:cs="Arial" w:eastAsia="Arial" w:hAnsi="Arial"/>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8">
    <w:lvl w:ilvl="0">
      <w:start w:val="1"/>
      <w:numFmt w:val="decimal"/>
      <w:lvlText w:val="%1."/>
      <w:lvlJc w:val="left"/>
      <w:pPr>
        <w:ind w:left="960" w:hanging="360"/>
      </w:pPr>
      <w:rPr>
        <w:rFonts w:ascii="Arial" w:cs="Arial" w:eastAsia="Arial" w:hAnsi="Arial"/>
        <w:b w:val="1"/>
        <w:i w:val="0"/>
        <w:smallCaps w:val="0"/>
        <w:strike w:val="0"/>
        <w:color w:val="38761d"/>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jc w:val="center"/>
    </w:pPr>
    <w:rPr>
      <w:rFonts w:ascii="Anton" w:cs="Anton" w:eastAsia="Anton" w:hAnsi="Anton"/>
      <w:sz w:val="96"/>
      <w:szCs w:val="96"/>
    </w:rPr>
  </w:style>
  <w:style w:type="paragraph" w:styleId="Heading2">
    <w:name w:val="heading 2"/>
    <w:basedOn w:val="Normal"/>
    <w:next w:val="Normal"/>
    <w:pPr>
      <w:spacing w:after="225" w:before="180" w:lineRule="auto"/>
    </w:pPr>
    <w:rPr>
      <w:rFonts w:ascii="Poppins" w:cs="Poppins" w:eastAsia="Poppins" w:hAnsi="Poppins"/>
      <w:b w:val="1"/>
      <w:color w:val="38761d"/>
      <w:sz w:val="40"/>
      <w:szCs w:val="40"/>
    </w:rPr>
  </w:style>
  <w:style w:type="paragraph" w:styleId="Heading3">
    <w:name w:val="heading 3"/>
    <w:basedOn w:val="Normal"/>
    <w:next w:val="Normal"/>
    <w:pPr>
      <w:spacing w:after="225" w:before="180"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0"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1" Type="http://schemas.openxmlformats.org/officeDocument/2006/relationships/font" Target="fonts/Inter-bold.ttf"/><Relationship Id="rId10" Type="http://schemas.openxmlformats.org/officeDocument/2006/relationships/font" Target="fonts/Inter-regular.ttf"/><Relationship Id="rId13" Type="http://schemas.openxmlformats.org/officeDocument/2006/relationships/font" Target="fonts/Inter-boldItalic.ttf"/><Relationship Id="rId12" Type="http://schemas.openxmlformats.org/officeDocument/2006/relationships/font" Target="fonts/Inter-italic.ttf"/><Relationship Id="rId1" Type="http://schemas.openxmlformats.org/officeDocument/2006/relationships/font" Target="fonts/Anton-regular.ttf"/><Relationship Id="rId2" Type="http://schemas.openxmlformats.org/officeDocument/2006/relationships/font" Target="fonts/InterLight-regular.ttf"/><Relationship Id="rId3" Type="http://schemas.openxmlformats.org/officeDocument/2006/relationships/font" Target="fonts/InterLight-bold.ttf"/><Relationship Id="rId4" Type="http://schemas.openxmlformats.org/officeDocument/2006/relationships/font" Target="fonts/InterLight-italic.ttf"/><Relationship Id="rId9" Type="http://schemas.openxmlformats.org/officeDocument/2006/relationships/font" Target="fonts/Poppins-boldItalic.ttf"/><Relationship Id="rId5" Type="http://schemas.openxmlformats.org/officeDocument/2006/relationships/font" Target="fonts/InterLight-boldItalic.ttf"/><Relationship Id="rId6" Type="http://schemas.openxmlformats.org/officeDocument/2006/relationships/font" Target="fonts/Poppins-regular.ttf"/><Relationship Id="rId7" Type="http://schemas.openxmlformats.org/officeDocument/2006/relationships/font" Target="fonts/Poppins-bold.ttf"/><Relationship Id="rId8" Type="http://schemas.openxmlformats.org/officeDocument/2006/relationships/font" Target="fonts/Poppins-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